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D15E08A">
      <w:pPr>
        <w:spacing w:after="240" w:line="360" w:lineRule="auto"/>
        <w:jc w:val="center"/>
        <w:rPr>
          <w:rFonts w:hint="default" w:ascii="Times New Roman" w:hAnsi="Times New Roman" w:eastAsia="宋体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8"/>
          <w:szCs w:val="28"/>
        </w:rPr>
        <w:t>Supporting Information</w:t>
      </w:r>
    </w:p>
    <w:p w14:paraId="3749C719">
      <w:pPr>
        <w:spacing w:after="240" w:line="360" w:lineRule="auto"/>
        <w:jc w:val="center"/>
        <w:rPr>
          <w:rFonts w:hint="default" w:ascii="Times New Roman" w:hAnsi="Times New Roman" w:eastAsia="宋体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宋体" w:cs="Times New Roman"/>
          <w:b/>
          <w:bCs/>
          <w:sz w:val="28"/>
          <w:szCs w:val="28"/>
        </w:rPr>
        <w:t>PRODH2-Mediated Regulation of Hydroxyproline Metabolism in the Bone Microenvironment Promotes Breast Cancer Bone Metastasis via Ferroptosis Suppression and Osteoclast Differentiation</w:t>
      </w:r>
    </w:p>
    <w:p w14:paraId="6B36EBB9">
      <w:pPr>
        <w:jc w:val="center"/>
        <w:rPr>
          <w:rFonts w:hint="eastAsia" w:ascii="Times New Roman" w:hAnsi="Times New Roman" w:cs="Times New Roman"/>
          <w:i/>
          <w:iCs/>
        </w:rPr>
      </w:pPr>
    </w:p>
    <w:p w14:paraId="47EE2406">
      <w:pPr>
        <w:jc w:val="center"/>
        <w:rPr>
          <w:rFonts w:hint="eastAsia" w:ascii="Times New Roman" w:hAnsi="Times New Roman" w:cs="Times New Roman"/>
          <w:i/>
          <w:iCs/>
          <w:sz w:val="24"/>
          <w:szCs w:val="28"/>
        </w:rPr>
      </w:pPr>
      <w:r>
        <w:rPr>
          <w:rFonts w:hint="eastAsia" w:ascii="Times New Roman" w:hAnsi="Times New Roman" w:cs="Times New Roman"/>
          <w:i/>
          <w:iCs/>
          <w:sz w:val="24"/>
          <w:szCs w:val="28"/>
        </w:rPr>
        <w:t>Hui Gong</w:t>
      </w:r>
      <w:r>
        <w:rPr>
          <w:rFonts w:hint="eastAsia" w:ascii="Times New Roman" w:hAnsi="Times New Roman" w:cs="Times New Roman"/>
          <w:i/>
          <w:iCs/>
          <w:sz w:val="24"/>
          <w:szCs w:val="28"/>
          <w:vertAlign w:val="superscript"/>
        </w:rPr>
        <w:t>3,#</w:t>
      </w:r>
      <w:r>
        <w:rPr>
          <w:rFonts w:hint="eastAsia" w:ascii="Times New Roman" w:hAnsi="Times New Roman" w:cs="Times New Roman"/>
          <w:i/>
          <w:iCs/>
          <w:sz w:val="24"/>
          <w:szCs w:val="28"/>
        </w:rPr>
        <w:t>, Yixuan Li</w:t>
      </w:r>
      <w:r>
        <w:rPr>
          <w:rFonts w:hint="eastAsia" w:ascii="Times New Roman" w:hAnsi="Times New Roman" w:cs="Times New Roman"/>
          <w:i/>
          <w:iCs/>
          <w:sz w:val="24"/>
          <w:szCs w:val="28"/>
          <w:vertAlign w:val="superscript"/>
        </w:rPr>
        <w:t>2,#</w:t>
      </w:r>
      <w:r>
        <w:rPr>
          <w:rFonts w:hint="eastAsia" w:ascii="Times New Roman" w:hAnsi="Times New Roman" w:cs="Times New Roman"/>
          <w:i/>
          <w:iCs/>
          <w:sz w:val="24"/>
          <w:szCs w:val="28"/>
        </w:rPr>
        <w:t>, Wen Yang</w:t>
      </w:r>
      <w:r>
        <w:rPr>
          <w:rFonts w:hint="eastAsia" w:ascii="Times New Roman" w:hAnsi="Times New Roman" w:cs="Times New Roman"/>
          <w:i/>
          <w:iCs/>
          <w:sz w:val="24"/>
          <w:szCs w:val="28"/>
          <w:vertAlign w:val="superscript"/>
        </w:rPr>
        <w:t>4,#</w:t>
      </w:r>
      <w:r>
        <w:rPr>
          <w:rFonts w:hint="eastAsia" w:ascii="Times New Roman" w:hAnsi="Times New Roman" w:cs="Times New Roman"/>
          <w:i/>
          <w:iCs/>
          <w:sz w:val="24"/>
          <w:szCs w:val="28"/>
        </w:rPr>
        <w:t>, Zishan Xie</w:t>
      </w:r>
      <w:r>
        <w:rPr>
          <w:rFonts w:hint="eastAsia" w:ascii="Times New Roman" w:hAnsi="Times New Roman" w:cs="Times New Roman"/>
          <w:i/>
          <w:iCs/>
          <w:sz w:val="24"/>
          <w:szCs w:val="28"/>
          <w:vertAlign w:val="superscript"/>
        </w:rPr>
        <w:t>5,#</w:t>
      </w:r>
      <w:r>
        <w:rPr>
          <w:rFonts w:hint="eastAsia" w:ascii="Times New Roman" w:hAnsi="Times New Roman" w:cs="Times New Roman"/>
          <w:i/>
          <w:iCs/>
          <w:sz w:val="24"/>
          <w:szCs w:val="28"/>
        </w:rPr>
        <w:t>, Jiahao Hu</w:t>
      </w:r>
      <w:r>
        <w:rPr>
          <w:rFonts w:hint="eastAsia" w:ascii="Times New Roman" w:hAnsi="Times New Roman" w:cs="Times New Roman"/>
          <w:i/>
          <w:iCs/>
          <w:sz w:val="24"/>
          <w:szCs w:val="28"/>
          <w:vertAlign w:val="superscript"/>
        </w:rPr>
        <w:t>2</w:t>
      </w:r>
      <w:r>
        <w:rPr>
          <w:rFonts w:hint="eastAsia" w:ascii="Times New Roman" w:hAnsi="Times New Roman" w:cs="Times New Roman"/>
          <w:i/>
          <w:iCs/>
          <w:sz w:val="24"/>
          <w:szCs w:val="28"/>
        </w:rPr>
        <w:t>, Peihang Li</w:t>
      </w:r>
      <w:r>
        <w:rPr>
          <w:rFonts w:hint="eastAsia" w:ascii="Times New Roman" w:hAnsi="Times New Roman" w:cs="Times New Roman"/>
          <w:i/>
          <w:iCs/>
          <w:sz w:val="24"/>
          <w:szCs w:val="28"/>
          <w:vertAlign w:val="superscript"/>
        </w:rPr>
        <w:t>2</w:t>
      </w:r>
      <w:r>
        <w:rPr>
          <w:rFonts w:hint="eastAsia" w:ascii="Times New Roman" w:hAnsi="Times New Roman" w:cs="Times New Roman"/>
          <w:i/>
          <w:iCs/>
          <w:sz w:val="24"/>
          <w:szCs w:val="28"/>
        </w:rPr>
        <w:t>, Rou Xu</w:t>
      </w:r>
      <w:r>
        <w:rPr>
          <w:rFonts w:hint="eastAsia" w:ascii="Times New Roman" w:hAnsi="Times New Roman" w:cs="Times New Roman"/>
          <w:i/>
          <w:iCs/>
          <w:sz w:val="24"/>
          <w:szCs w:val="28"/>
          <w:vertAlign w:val="superscript"/>
        </w:rPr>
        <w:t>2</w:t>
      </w:r>
      <w:r>
        <w:rPr>
          <w:rFonts w:hint="eastAsia" w:ascii="Times New Roman" w:hAnsi="Times New Roman" w:cs="Times New Roman"/>
          <w:i/>
          <w:iCs/>
          <w:sz w:val="24"/>
          <w:szCs w:val="28"/>
        </w:rPr>
        <w:t>, Yifan Li</w:t>
      </w:r>
      <w:r>
        <w:rPr>
          <w:rFonts w:hint="eastAsia" w:ascii="Times New Roman" w:hAnsi="Times New Roman" w:cs="Times New Roman"/>
          <w:i/>
          <w:iCs/>
          <w:sz w:val="24"/>
          <w:szCs w:val="28"/>
          <w:vertAlign w:val="superscript"/>
        </w:rPr>
        <w:t>3</w:t>
      </w:r>
      <w:r>
        <w:rPr>
          <w:rFonts w:hint="eastAsia" w:ascii="Times New Roman" w:hAnsi="Times New Roman" w:cs="Times New Roman"/>
          <w:i/>
          <w:iCs/>
          <w:sz w:val="24"/>
          <w:szCs w:val="28"/>
        </w:rPr>
        <w:t>, Tianyu Tao</w:t>
      </w:r>
      <w:r>
        <w:rPr>
          <w:rFonts w:hint="eastAsia" w:ascii="Times New Roman" w:hAnsi="Times New Roman" w:cs="Times New Roman"/>
          <w:i/>
          <w:iCs/>
          <w:sz w:val="24"/>
          <w:szCs w:val="28"/>
          <w:vertAlign w:val="superscript"/>
        </w:rPr>
        <w:t>6</w:t>
      </w:r>
      <w:r>
        <w:rPr>
          <w:rFonts w:hint="eastAsia" w:ascii="Times New Roman" w:hAnsi="Times New Roman" w:cs="Times New Roman"/>
          <w:i/>
          <w:iCs/>
          <w:sz w:val="24"/>
          <w:szCs w:val="28"/>
        </w:rPr>
        <w:t>, Riqing Li</w:t>
      </w:r>
      <w:r>
        <w:rPr>
          <w:rFonts w:hint="eastAsia" w:ascii="Times New Roman" w:hAnsi="Times New Roman" w:cs="Times New Roman"/>
          <w:i/>
          <w:iCs/>
          <w:sz w:val="24"/>
          <w:szCs w:val="28"/>
          <w:vertAlign w:val="superscript"/>
        </w:rPr>
        <w:t>7, *</w:t>
      </w:r>
      <w:r>
        <w:rPr>
          <w:rFonts w:hint="eastAsia" w:ascii="Times New Roman" w:hAnsi="Times New Roman" w:cs="Times New Roman"/>
          <w:i/>
          <w:iCs/>
          <w:sz w:val="24"/>
          <w:szCs w:val="28"/>
        </w:rPr>
        <w:t>, Shuguang Liu</w:t>
      </w:r>
      <w:r>
        <w:rPr>
          <w:rFonts w:hint="eastAsia" w:ascii="Times New Roman" w:hAnsi="Times New Roman" w:cs="Times New Roman"/>
          <w:i/>
          <w:iCs/>
          <w:sz w:val="24"/>
          <w:szCs w:val="28"/>
          <w:vertAlign w:val="superscript"/>
        </w:rPr>
        <w:t>1, *</w:t>
      </w:r>
      <w:r>
        <w:rPr>
          <w:rFonts w:hint="eastAsia" w:ascii="Times New Roman" w:hAnsi="Times New Roman" w:cs="Times New Roman"/>
          <w:i/>
          <w:iCs/>
          <w:sz w:val="24"/>
          <w:szCs w:val="28"/>
        </w:rPr>
        <w:t>, Yefeng Zhu</w:t>
      </w:r>
      <w:r>
        <w:rPr>
          <w:rFonts w:hint="eastAsia" w:ascii="Times New Roman" w:hAnsi="Times New Roman" w:cs="Times New Roman"/>
          <w:i/>
          <w:iCs/>
          <w:sz w:val="24"/>
          <w:szCs w:val="28"/>
          <w:vertAlign w:val="superscript"/>
        </w:rPr>
        <w:t>8, *</w:t>
      </w:r>
      <w:r>
        <w:rPr>
          <w:rFonts w:hint="eastAsia" w:ascii="Times New Roman" w:hAnsi="Times New Roman" w:cs="Times New Roman"/>
          <w:i/>
          <w:iCs/>
          <w:sz w:val="24"/>
          <w:szCs w:val="28"/>
        </w:rPr>
        <w:t>, Libing Song</w:t>
      </w:r>
      <w:r>
        <w:rPr>
          <w:rFonts w:hint="eastAsia" w:ascii="Times New Roman" w:hAnsi="Times New Roman" w:cs="Times New Roman"/>
          <w:i/>
          <w:iCs/>
          <w:sz w:val="24"/>
          <w:szCs w:val="28"/>
          <w:vertAlign w:val="superscript"/>
        </w:rPr>
        <w:t>9, *</w:t>
      </w:r>
      <w:r>
        <w:rPr>
          <w:rFonts w:hint="eastAsia" w:ascii="Times New Roman" w:hAnsi="Times New Roman" w:cs="Times New Roman"/>
          <w:i/>
          <w:iCs/>
          <w:sz w:val="24"/>
          <w:szCs w:val="28"/>
        </w:rPr>
        <w:t>, Lishan Fang</w:t>
      </w:r>
      <w:r>
        <w:rPr>
          <w:rFonts w:hint="eastAsia" w:ascii="Times New Roman" w:hAnsi="Times New Roman" w:cs="Times New Roman"/>
          <w:i/>
          <w:iCs/>
          <w:sz w:val="24"/>
          <w:szCs w:val="28"/>
          <w:vertAlign w:val="superscript"/>
        </w:rPr>
        <w:t>2, *</w:t>
      </w:r>
    </w:p>
    <w:p w14:paraId="06EF3562">
      <w:pPr>
        <w:jc w:val="center"/>
        <w:rPr>
          <w:rFonts w:hint="eastAsia" w:ascii="Times New Roman" w:hAnsi="Times New Roman" w:cs="Times New Roman"/>
          <w:i/>
          <w:iCs/>
          <w:sz w:val="24"/>
          <w:szCs w:val="28"/>
        </w:rPr>
      </w:pPr>
    </w:p>
    <w:p w14:paraId="40173B16">
      <w:pPr>
        <w:jc w:val="center"/>
        <w:rPr>
          <w:rFonts w:hint="default" w:ascii="Times New Roman" w:hAnsi="Times New Roman" w:cs="Times New Roman" w:eastAsiaTheme="minorEastAsia"/>
          <w:sz w:val="24"/>
          <w:szCs w:val="28"/>
          <w:lang w:val="en-US" w:eastAsia="zh-CN"/>
        </w:rPr>
      </w:pPr>
      <w:r>
        <w:rPr>
          <w:rFonts w:ascii="Times New Roman" w:hAnsi="Times New Roman" w:cs="Times New Roman"/>
          <w:sz w:val="24"/>
          <w:szCs w:val="28"/>
        </w:rPr>
        <w:t>These authors contributed equally</w:t>
      </w:r>
      <w:r>
        <w:rPr>
          <w:rFonts w:hint="eastAsia" w:ascii="Times New Roman" w:hAnsi="Times New Roman" w:cs="Times New Roman"/>
          <w:sz w:val="24"/>
          <w:szCs w:val="28"/>
          <w:lang w:val="en-US" w:eastAsia="zh-CN"/>
        </w:rPr>
        <w:t>:</w:t>
      </w:r>
      <w:r>
        <w:rPr>
          <w:rFonts w:ascii="Times New Roman" w:hAnsi="Times New Roman" w:cs="Times New Roman"/>
          <w:sz w:val="24"/>
          <w:szCs w:val="28"/>
        </w:rPr>
        <w:t xml:space="preserve"> Hui Gong</w:t>
      </w:r>
      <w:r>
        <w:rPr>
          <w:rFonts w:hint="eastAsia" w:ascii="Times New Roman" w:hAnsi="Times New Roman" w:cs="Times New Roman"/>
          <w:sz w:val="24"/>
          <w:szCs w:val="28"/>
        </w:rPr>
        <w:t>,</w:t>
      </w:r>
      <w:r>
        <w:rPr>
          <w:rFonts w:ascii="Times New Roman" w:hAnsi="Times New Roman" w:cs="Times New Roman"/>
          <w:sz w:val="24"/>
          <w:szCs w:val="28"/>
        </w:rPr>
        <w:t xml:space="preserve"> Yixuan Li</w:t>
      </w:r>
      <w:r>
        <w:rPr>
          <w:rFonts w:hint="eastAsia" w:ascii="Times New Roman" w:hAnsi="Times New Roman" w:cs="Times New Roman"/>
          <w:sz w:val="24"/>
          <w:szCs w:val="28"/>
        </w:rPr>
        <w:t>, Wen Yang, Zishan Xie</w:t>
      </w:r>
    </w:p>
    <w:p w14:paraId="2E18C68F">
      <w:pPr>
        <w:jc w:val="center"/>
        <w:rPr>
          <w:rFonts w:hint="eastAsia" w:ascii="Times New Roman" w:hAnsi="Times New Roman" w:cs="Times New Roman"/>
        </w:rPr>
      </w:pPr>
    </w:p>
    <w:p w14:paraId="39A31C27">
      <w:pPr>
        <w:jc w:val="center"/>
        <w:rPr>
          <w:rFonts w:hint="eastAsia" w:ascii="Times New Roman" w:hAnsi="Times New Roman" w:cs="Times New Roman"/>
        </w:rPr>
      </w:pPr>
    </w:p>
    <w:p w14:paraId="3D7A0A67">
      <w:pPr>
        <w:jc w:val="center"/>
        <w:rPr>
          <w:rFonts w:hint="eastAsia" w:ascii="Times New Roman" w:hAnsi="Times New Roman" w:cs="Times New Roman"/>
        </w:rPr>
      </w:pPr>
    </w:p>
    <w:p w14:paraId="517190B7">
      <w:pPr>
        <w:jc w:val="center"/>
        <w:rPr>
          <w:rFonts w:hint="eastAsia" w:ascii="Times New Roman" w:hAnsi="Times New Roman" w:cs="Times New Roman"/>
        </w:rPr>
      </w:pPr>
    </w:p>
    <w:p w14:paraId="53DE863C">
      <w:pPr>
        <w:jc w:val="center"/>
        <w:rPr>
          <w:rFonts w:hint="default" w:ascii="Times New Roman" w:hAnsi="Times New Roman" w:cs="Times New Roman"/>
          <w:sz w:val="24"/>
          <w:szCs w:val="24"/>
        </w:rPr>
      </w:pPr>
    </w:p>
    <w:p w14:paraId="406FA491">
      <w:pPr>
        <w:numPr>
          <w:ilvl w:val="0"/>
          <w:numId w:val="1"/>
        </w:numPr>
        <w:jc w:val="left"/>
        <w:rPr>
          <w:rFonts w:hint="default" w:ascii="Times New Roman" w:hAnsi="Times New Roman" w:eastAsia="宋体" w:cs="Times New Roman"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Supplementary Figures and Legends…………………………………Page 2-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10</w:t>
      </w:r>
    </w:p>
    <w:p w14:paraId="4B53035F">
      <w:pPr>
        <w:numPr>
          <w:ilvl w:val="0"/>
          <w:numId w:val="1"/>
        </w:numPr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hint="default" w:ascii="Times New Roman" w:hAnsi="Times New Roman" w:eastAsia="宋体" w:cs="Times New Roman"/>
          <w:sz w:val="24"/>
          <w:szCs w:val="24"/>
        </w:rPr>
        <w:t>Supplementary Tables…………………………………………………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.</w:t>
      </w:r>
      <w:r>
        <w:rPr>
          <w:rFonts w:hint="default" w:ascii="Times New Roman" w:hAnsi="Times New Roman" w:eastAsia="宋体" w:cs="Times New Roman"/>
          <w:sz w:val="24"/>
          <w:szCs w:val="24"/>
        </w:rPr>
        <w:t xml:space="preserve">Page </w:t>
      </w:r>
      <w:r>
        <w:rPr>
          <w:rFonts w:hint="eastAsia" w:ascii="Times New Roman" w:hAnsi="Times New Roman" w:eastAsia="宋体" w:cs="Times New Roman"/>
          <w:sz w:val="24"/>
          <w:szCs w:val="24"/>
          <w:lang w:val="en-US" w:eastAsia="zh-CN"/>
        </w:rPr>
        <w:t>11-16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B9EA3AE">
      <w:pPr>
        <w:spacing w:after="240" w:line="360" w:lineRule="auto"/>
        <w:rPr>
          <w:rFonts w:hint="eastAsia" w:ascii="Times New Roman" w:hAnsi="Times New Roman" w:cs="Times New Roman" w:eastAsiaTheme="minorEastAsia"/>
          <w:b/>
          <w:bCs/>
          <w:sz w:val="24"/>
          <w:szCs w:val="24"/>
          <w:lang w:eastAsia="zh"/>
          <w:woUserID w:val="4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</w:rPr>
        <w:t>Supplementary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Figure 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S</w:t>
      </w:r>
      <w:r>
        <w:rPr>
          <w:rFonts w:hint="eastAsia" w:ascii="Times New Roman" w:hAnsi="Times New Roman" w:cs="Times New Roman"/>
          <w:b/>
          <w:bCs/>
          <w:sz w:val="24"/>
          <w:szCs w:val="24"/>
          <w:lang w:eastAsia="zh"/>
          <w:woUserID w:val="4"/>
        </w:rPr>
        <w:t>1</w:t>
      </w:r>
    </w:p>
    <w:p w14:paraId="3232D068">
      <w:pPr>
        <w:spacing w:after="240" w:line="360" w:lineRule="auto"/>
        <w:rPr>
          <w:rFonts w:hint="eastAsia" w:ascii="Times New Roman" w:hAnsi="Times New Roman" w:cs="Times New Roman" w:eastAsiaTheme="minorEastAsia"/>
          <w:b/>
          <w:bCs/>
          <w:sz w:val="24"/>
          <w:szCs w:val="24"/>
          <w:lang w:eastAsia="zh-C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5271770" cy="2784475"/>
            <wp:effectExtent l="0" t="0" r="0" b="0"/>
            <wp:docPr id="3" name="图片 3" descr="Fig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FigS1"/>
                    <pic:cNvPicPr>
                      <a:picLocks noChangeAspect="1"/>
                    </pic:cNvPicPr>
                  </pic:nvPicPr>
                  <pic:blipFill>
                    <a:blip r:embed="rId5"/>
                    <a:srcRect t="48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8F54F">
      <w:pPr>
        <w:numPr>
          <w:ilvl w:val="-1"/>
          <w:numId w:val="0"/>
        </w:numPr>
        <w:spacing w:after="24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  <w:woUserID w:val="1"/>
        </w:rPr>
        <w:t>H</w:t>
      </w:r>
      <w:r>
        <w:rPr>
          <w:rFonts w:hint="eastAsia" w:ascii="Times New Roman" w:hAnsi="Times New Roman" w:cs="Times New Roman"/>
          <w:b/>
          <w:bCs/>
          <w:sz w:val="24"/>
          <w:szCs w:val="24"/>
          <w:woUserID w:val="1"/>
        </w:rPr>
        <w:t>y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  <w:woUserID w:val="1"/>
        </w:rPr>
        <w:t>p</w:t>
      </w:r>
      <w:r>
        <w:rPr>
          <w:rFonts w:hint="eastAsia" w:ascii="Times New Roman" w:hAnsi="Times New Roman" w:cs="Times New Roman"/>
          <w:b/>
          <w:bCs/>
          <w:sz w:val="24"/>
          <w:szCs w:val="24"/>
          <w:lang w:eastAsia="zh"/>
          <w:woUserID w:val="1"/>
        </w:rPr>
        <w:t xml:space="preserve"> metabolism regulates tumor cell adhesion and hydroxyproline metabolism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  <w:woUserID w:val="1"/>
        </w:rPr>
        <w:t>.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  <w:woUserID w:val="1"/>
        </w:rPr>
        <w:br w:type="textWrapping"/>
      </w:r>
      <w:r>
        <w:rPr>
          <w:rFonts w:hint="eastAsia" w:ascii="Times New Roman" w:hAnsi="Times New Roman" w:cs="Times New Roman"/>
          <w:sz w:val="24"/>
          <w:szCs w:val="24"/>
          <w:lang w:eastAsia="zh"/>
          <w:woUserID w:val="1"/>
        </w:rPr>
        <w:t xml:space="preserve">(A) </w:t>
      </w:r>
      <w:r>
        <w:rPr>
          <w:rFonts w:ascii="Times New Roman" w:hAnsi="Times New Roman" w:cs="Times New Roman"/>
          <w:sz w:val="24"/>
          <w:szCs w:val="24"/>
        </w:rPr>
        <w:t xml:space="preserve">PRODH2 protein levels in different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BC </w:t>
      </w:r>
      <w:r>
        <w:rPr>
          <w:rFonts w:ascii="Times New Roman" w:hAnsi="Times New Roman" w:cs="Times New Roman"/>
          <w:sz w:val="24"/>
          <w:szCs w:val="24"/>
        </w:rPr>
        <w:t>cell lines determined by western blotting.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Band intensities were normalized to </w:t>
      </w:r>
      <w:r>
        <w:rPr>
          <w:rFonts w:hint="default" w:ascii="Times New Roman" w:hAnsi="Times New Roman" w:cs="Times New Roman"/>
          <w:sz w:val="24"/>
          <w:szCs w:val="24"/>
          <w:highlight w:val="none"/>
        </w:rPr>
        <w:t>β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-actin and expressed as fold-change relative to control.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br w:type="textWrapping"/>
      </w:r>
      <w:r>
        <w:rPr>
          <w:rFonts w:hint="eastAsia" w:ascii="Times New Roman" w:hAnsi="Times New Roman" w:cs="Times New Roman"/>
          <w:sz w:val="24"/>
          <w:szCs w:val="24"/>
          <w:lang w:eastAsia="zh"/>
          <w:woUserID w:val="1"/>
        </w:rPr>
        <w:t>(B) Relative cell adhesion rate of sgPRODH2 and sgNC cells in ultra-low attachment assay.</w:t>
      </w:r>
      <w:r>
        <w:rPr>
          <w:rFonts w:hint="default" w:ascii="Times New Roman" w:hAnsi="Times New Roman" w:eastAsia="Noto Sans" w:cs="Times New Roman"/>
          <w:i w:val="0"/>
          <w:iCs w:val="0"/>
          <w:caps w:val="0"/>
          <w:color w:val="404040"/>
          <w:spacing w:val="0"/>
          <w:sz w:val="24"/>
          <w:szCs w:val="24"/>
          <w:lang w:eastAsia="zh"/>
          <w:woUserID w:val="4"/>
        </w:rPr>
        <w:br w:type="textWrapping"/>
      </w:r>
      <w:r>
        <w:rPr>
          <w:rFonts w:hint="default" w:ascii="Times New Roman" w:hAnsi="Times New Roman" w:eastAsia="Noto Sans" w:cs="Times New Roman"/>
          <w:i w:val="0"/>
          <w:iCs w:val="0"/>
          <w:caps w:val="0"/>
          <w:color w:val="404040"/>
          <w:spacing w:val="0"/>
          <w:sz w:val="24"/>
          <w:szCs w:val="24"/>
          <w:lang w:eastAsia="zh"/>
          <w:woUserID w:val="1"/>
        </w:rPr>
        <w:t xml:space="preserve">(C) </w:t>
      </w:r>
      <w:r>
        <w:rPr>
          <w:rFonts w:hint="eastAsia" w:ascii="Times New Roman" w:hAnsi="Times New Roman" w:cs="Times New Roman"/>
          <w:sz w:val="24"/>
          <w:szCs w:val="24"/>
          <w:lang w:eastAsia="zh"/>
          <w:woUserID w:val="1"/>
        </w:rPr>
        <w:t>Q</w:t>
      </w:r>
      <w:r>
        <w:rPr>
          <w:rFonts w:hint="eastAsia" w:ascii="Times New Roman" w:hAnsi="Times New Roman" w:cs="Times New Roman"/>
          <w:sz w:val="24"/>
          <w:szCs w:val="24"/>
          <w:woUserID w:val="1"/>
        </w:rPr>
        <w:t xml:space="preserve">uantification of the concentration of Hyp in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  <w:woUserID w:val="1"/>
        </w:rPr>
        <w:t xml:space="preserve">mouse </w:t>
      </w:r>
      <w:r>
        <w:rPr>
          <w:rFonts w:hint="eastAsia" w:ascii="Times New Roman" w:hAnsi="Times New Roman" w:cs="Times New Roman"/>
          <w:sz w:val="24"/>
          <w:szCs w:val="24"/>
          <w:lang w:eastAsia="zh"/>
          <w:woUserID w:val="1"/>
        </w:rPr>
        <w:t>serum.</w:t>
      </w:r>
      <w:r>
        <w:rPr>
          <w:rFonts w:hint="default" w:ascii="Times New Roman" w:hAnsi="Times New Roman" w:eastAsia="Noto Sans" w:cs="Times New Roman"/>
          <w:i w:val="0"/>
          <w:iCs w:val="0"/>
          <w:caps w:val="0"/>
          <w:color w:val="404040"/>
          <w:spacing w:val="0"/>
          <w:sz w:val="24"/>
          <w:szCs w:val="24"/>
          <w:lang w:eastAsia="zh"/>
          <w:woUserID w:val="1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lang w:eastAsia="zh"/>
        </w:rPr>
        <w:t>Each experiment was performed in triplicate and independently repeated three times.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lang w:eastAsia="zh"/>
        </w:rPr>
        <w:t xml:space="preserve">Data are presented as the mean </w:t>
      </w:r>
      <w:r>
        <w:rPr>
          <w:rFonts w:ascii="Times New Roman" w:hAnsi="Times New Roman" w:eastAsia="宋体" w:cs="Times New Roman"/>
          <w:sz w:val="24"/>
        </w:rPr>
        <w:t>±</w:t>
      </w:r>
      <w:r>
        <w:rPr>
          <w:rFonts w:hint="eastAsia" w:ascii="Times New Roman" w:hAnsi="Times New Roman" w:cs="Times New Roman"/>
          <w:sz w:val="24"/>
          <w:szCs w:val="24"/>
          <w:lang w:eastAsia="zh"/>
        </w:rPr>
        <w:t xml:space="preserve"> SD of n=</w:t>
      </w:r>
      <w:r>
        <w:rPr>
          <w:rFonts w:hint="eastAsia" w:ascii="Times New Roman" w:hAnsi="Times New Roman" w:cs="Times New Roman"/>
          <w:sz w:val="24"/>
          <w:szCs w:val="24"/>
        </w:rPr>
        <w:t>3 biologically independent samples.</w:t>
      </w:r>
      <w:r>
        <w:rPr>
          <w:rFonts w:ascii="Times New Roman" w:hAnsi="Times New Roman" w:cs="Times New Roman"/>
          <w:sz w:val="24"/>
          <w:szCs w:val="24"/>
          <w:woUserID w:val="1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  <w:woUserID w:val="1"/>
        </w:rPr>
        <w:t xml:space="preserve">ns, </w:t>
      </w:r>
      <w:r>
        <w:rPr>
          <w:rFonts w:hint="eastAsia" w:ascii="Times New Roman" w:hAnsi="Times New Roman" w:cs="Times New Roman"/>
          <w:sz w:val="24"/>
          <w:szCs w:val="24"/>
          <w:woUserID w:val="1"/>
        </w:rPr>
        <w:t>not significant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  <w:woUserID w:val="1"/>
        </w:rPr>
        <w:t xml:space="preserve">. </w:t>
      </w:r>
      <w:r>
        <w:rPr>
          <w:rFonts w:ascii="Times New Roman" w:hAnsi="Times New Roman" w:cs="Times New Roman"/>
          <w:sz w:val="24"/>
          <w:szCs w:val="24"/>
          <w:woUserID w:val="1"/>
        </w:rPr>
        <w:t>**p &lt; 0.01.</w:t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7D1EE56">
      <w:pPr>
        <w:spacing w:after="24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</w:rPr>
        <w:t>Supplementary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Figure 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S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1479734C">
      <w:pPr>
        <w:spacing w:after="240" w:line="360" w:lineRule="auto"/>
        <w:rPr>
          <w:rFonts w:hint="eastAsia" w:ascii="Times New Roman" w:hAnsi="Times New Roman" w:cs="Times New Roman" w:eastAsiaTheme="minorEastAsia"/>
          <w:b w:val="0"/>
          <w:bCs w:val="0"/>
          <w:sz w:val="24"/>
          <w:szCs w:val="24"/>
          <w:lang w:eastAsia="zh-C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5271135" cy="2663190"/>
            <wp:effectExtent l="0" t="0" r="0" b="0"/>
            <wp:docPr id="4" name="图片 4" descr="Fig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FigS2"/>
                    <pic:cNvPicPr>
                      <a:picLocks noChangeAspect="1"/>
                    </pic:cNvPicPr>
                  </pic:nvPicPr>
                  <pic:blipFill>
                    <a:blip r:embed="rId6"/>
                    <a:srcRect t="50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22CC">
      <w:pPr>
        <w:numPr>
          <w:ilvl w:val="0"/>
          <w:numId w:val="0"/>
        </w:numPr>
        <w:spacing w:after="24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hint="default" w:ascii="Times New Roman" w:hAnsi="Times New Roman" w:cs="Times New Roman" w:eastAsiaTheme="minorEastAsia"/>
          <w:b/>
          <w:bCs/>
          <w:kern w:val="2"/>
          <w:sz w:val="24"/>
          <w:szCs w:val="24"/>
          <w:lang w:val="en-US" w:eastAsia="zh-CN" w:bidi="ar-SA"/>
        </w:rPr>
        <w:t xml:space="preserve">PRODH2 regulates 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  <w:woUserID w:val="1"/>
        </w:rPr>
        <w:t>H</w:t>
      </w:r>
      <w:r>
        <w:rPr>
          <w:rFonts w:hint="eastAsia" w:ascii="Times New Roman" w:hAnsi="Times New Roman" w:cs="Times New Roman"/>
          <w:b/>
          <w:bCs/>
          <w:sz w:val="24"/>
          <w:szCs w:val="24"/>
          <w:woUserID w:val="1"/>
        </w:rPr>
        <w:t>y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  <w:woUserID w:val="1"/>
        </w:rPr>
        <w:t>p</w:t>
      </w:r>
      <w:r>
        <w:rPr>
          <w:rFonts w:hint="default" w:ascii="Times New Roman" w:hAnsi="Times New Roman" w:cs="Times New Roman" w:eastAsiaTheme="minorEastAsia"/>
          <w:b/>
          <w:bCs/>
          <w:kern w:val="2"/>
          <w:sz w:val="24"/>
          <w:szCs w:val="24"/>
          <w:lang w:val="en-US" w:eastAsia="zh-CN" w:bidi="ar-SA"/>
        </w:rPr>
        <w:t xml:space="preserve"> metabolism and osteoclastogenesis in breast cancer metastasis</w:t>
      </w:r>
      <w:r>
        <w:rPr>
          <w:rFonts w:hint="eastAsia" w:ascii="Times New Roman" w:hAnsi="Times New Roman" w:cs="Times New Roman"/>
          <w:b/>
          <w:bCs/>
          <w:kern w:val="2"/>
          <w:sz w:val="24"/>
          <w:szCs w:val="24"/>
          <w:lang w:val="en-US" w:eastAsia="zh-CN" w:bidi="ar-SA"/>
        </w:rPr>
        <w:t>.</w:t>
      </w:r>
      <w:r>
        <w:rPr>
          <w:rFonts w:hint="default" w:ascii="Times New Roman" w:hAnsi="Times New Roman" w:cs="Times New Roman" w:eastAsiaTheme="minorEastAsia"/>
          <w:b w:val="0"/>
          <w:bCs w:val="0"/>
          <w:kern w:val="2"/>
          <w:sz w:val="24"/>
          <w:szCs w:val="24"/>
          <w:lang w:val="en-US" w:eastAsia="zh-CN" w:bidi="ar-SA"/>
        </w:rPr>
        <w:br w:type="textWrapping"/>
      </w:r>
      <w:r>
        <w:rPr>
          <w:rFonts w:hint="default" w:ascii="Times New Roman" w:hAnsi="Times New Roman" w:cs="Times New Roman" w:eastAsiaTheme="minorEastAsia"/>
          <w:b w:val="0"/>
          <w:bCs w:val="0"/>
          <w:kern w:val="2"/>
          <w:sz w:val="24"/>
          <w:szCs w:val="24"/>
          <w:lang w:val="en-US" w:eastAsia="zh-CN" w:bidi="ar-SA"/>
        </w:rPr>
        <w:t>(A)</w:t>
      </w:r>
      <w:r>
        <w:rPr>
          <w:rFonts w:hint="eastAsia" w:ascii="Times New Roman" w:hAnsi="Times New Roman" w:cs="Times New Roman"/>
          <w:b w:val="0"/>
          <w:bCs w:val="0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</w:rPr>
        <w:t xml:space="preserve">WB analysis of PRODH2 expression in MDA-MB-231-derived cells (parental, BM1, BM2, BM3, BM4).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Band intensities were normalized to </w:t>
      </w:r>
      <w:r>
        <w:rPr>
          <w:rFonts w:hint="default" w:ascii="Times New Roman" w:hAnsi="Times New Roman" w:cs="Times New Roman"/>
          <w:sz w:val="24"/>
          <w:szCs w:val="24"/>
          <w:highlight w:val="none"/>
        </w:rPr>
        <w:t>β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-actin and expressed as fold-change relative to control.</w:t>
      </w:r>
      <w:r>
        <w:rPr>
          <w:rFonts w:hint="eastAsia" w:ascii="Times New Roman" w:hAnsi="Times New Roman" w:cs="Times New Roman"/>
          <w:sz w:val="24"/>
          <w:szCs w:val="24"/>
        </w:rPr>
        <w:br w:type="textWrapping"/>
      </w:r>
      <w:r>
        <w:rPr>
          <w:rFonts w:hint="eastAsia" w:ascii="Times New Roman" w:hAnsi="Times New Roman" w:cs="Times New Roman"/>
          <w:sz w:val="24"/>
          <w:szCs w:val="24"/>
        </w:rPr>
        <w:t>(B) Quantification of the tibal Hyp concentrations.</w:t>
      </w:r>
      <w:r>
        <w:rPr>
          <w:rFonts w:hint="eastAsia" w:ascii="Times New Roman" w:hAnsi="Times New Roman" w:cs="Times New Roman"/>
          <w:sz w:val="24"/>
          <w:szCs w:val="24"/>
        </w:rPr>
        <w:br w:type="textWrapping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(C)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 xml:space="preserve">orrelation of IL-8 expression with metastasis-free survival in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breast cancer</w:t>
      </w:r>
      <w:r>
        <w:rPr>
          <w:rFonts w:ascii="Times New Roman" w:hAnsi="Times New Roman" w:cs="Times New Roman"/>
          <w:sz w:val="24"/>
          <w:szCs w:val="24"/>
        </w:rPr>
        <w:t xml:space="preserve"> patients based on the GSE2603 dataset.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(D) </w:t>
      </w:r>
      <w:r>
        <w:rPr>
          <w:rFonts w:hint="default" w:ascii="Times New Roman" w:hAnsi="Times New Roman" w:cs="Times New Roman"/>
          <w:i/>
          <w:iCs/>
          <w:sz w:val="24"/>
          <w:szCs w:val="24"/>
          <w:lang w:val="en-US" w:eastAsia="zh-CN"/>
        </w:rPr>
        <w:t>In vitro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 osteoclastogenesis assay by TRAP staining and quantitative analysis in the presence of CM from indicated cells.</w:t>
      </w:r>
      <w:r>
        <w:rPr>
          <w:rFonts w:hint="eastAsia" w:ascii="Times New Roman" w:hAnsi="Times New Roman" w:cs="Times New Roman"/>
          <w:sz w:val="24"/>
          <w:szCs w:val="24"/>
        </w:rPr>
        <w:t xml:space="preserve"> The black arrows indicate multinuclear TRAP+ osteoclasts. Scale bar = 100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μ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m</w:t>
      </w:r>
      <w:r>
        <w:rPr>
          <w:rFonts w:hint="eastAsia" w:ascii="Times New Roman" w:hAnsi="Times New Roman" w:cs="Times New Roman"/>
          <w:sz w:val="20"/>
          <w:szCs w:val="20"/>
          <w:lang w:val="en-US" w:eastAsia="zh-CN"/>
        </w:rPr>
        <w:t>.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lang w:eastAsia="zh"/>
        </w:rPr>
        <w:t>Each experiment was performed in triplicate and independently repeated three times.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lang w:eastAsia="zh"/>
        </w:rPr>
        <w:t xml:space="preserve">Data are presented as the mean </w:t>
      </w:r>
      <w:r>
        <w:rPr>
          <w:rFonts w:ascii="Times New Roman" w:hAnsi="Times New Roman" w:eastAsia="宋体" w:cs="Times New Roman"/>
          <w:sz w:val="24"/>
        </w:rPr>
        <w:t>±</w:t>
      </w:r>
      <w:r>
        <w:rPr>
          <w:rFonts w:hint="eastAsia" w:ascii="Times New Roman" w:hAnsi="Times New Roman" w:cs="Times New Roman"/>
          <w:sz w:val="24"/>
          <w:szCs w:val="24"/>
          <w:lang w:eastAsia="zh"/>
        </w:rPr>
        <w:t xml:space="preserve"> SD of n=</w:t>
      </w:r>
      <w:r>
        <w:rPr>
          <w:rFonts w:hint="eastAsia" w:ascii="Times New Roman" w:hAnsi="Times New Roman" w:cs="Times New Roman"/>
          <w:sz w:val="24"/>
          <w:szCs w:val="24"/>
        </w:rPr>
        <w:t>3 biologically independent samples.</w:t>
      </w:r>
      <w:r>
        <w:rPr>
          <w:rFonts w:ascii="Times New Roman" w:hAnsi="Times New Roman" w:cs="Times New Roman"/>
          <w:sz w:val="24"/>
          <w:szCs w:val="24"/>
          <w:woUserID w:val="1"/>
        </w:rPr>
        <w:t xml:space="preserve"> *p &lt; 0.05, **p &lt; 0.01.</w:t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9286F63">
      <w:pPr>
        <w:spacing w:after="24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</w:rPr>
        <w:t>Supplementary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Figure 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S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14:paraId="6BBD4ADD">
      <w:pPr>
        <w:spacing w:after="24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5267325" cy="4178935"/>
            <wp:effectExtent l="0" t="0" r="0" b="0"/>
            <wp:docPr id="5" name="图片 5" descr="FigS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FigS3"/>
                    <pic:cNvPicPr>
                      <a:picLocks noChangeAspect="1"/>
                    </pic:cNvPicPr>
                  </pic:nvPicPr>
                  <pic:blipFill>
                    <a:blip r:embed="rId7"/>
                    <a:srcRect t="32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064C">
      <w:pPr>
        <w:numPr>
          <w:ilvl w:val="0"/>
          <w:numId w:val="0"/>
        </w:numPr>
        <w:spacing w:after="240" w:line="360" w:lineRule="auto"/>
        <w:rPr>
          <w:rFonts w:hint="eastAsia" w:ascii="Times New Roman" w:hAnsi="Times New Roman" w:cs="Times New Roman" w:eastAsiaTheme="minorEastAsia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E</w:t>
      </w:r>
      <w:r>
        <w:rPr>
          <w:rFonts w:hint="eastAsia" w:ascii="Times New Roman" w:hAnsi="Times New Roman" w:cs="Times New Roman"/>
          <w:b/>
          <w:bCs/>
          <w:sz w:val="24"/>
          <w:szCs w:val="24"/>
        </w:rPr>
        <w:t>ffects of cell death inhibitors on breast cancer bone metastasis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 w:cs="Times New Roman"/>
          <w:sz w:val="24"/>
          <w:szCs w:val="24"/>
        </w:rPr>
        <w:br w:type="textWrapping"/>
      </w:r>
      <w:r>
        <w:rPr>
          <w:rFonts w:hint="eastAsia" w:ascii="Times New Roman" w:hAnsi="Times New Roman" w:cs="Times New Roman"/>
          <w:sz w:val="24"/>
          <w:szCs w:val="24"/>
        </w:rPr>
        <w:t xml:space="preserve">(A)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μ</w:t>
      </w:r>
      <w:r>
        <w:rPr>
          <w:rFonts w:hint="eastAsia" w:ascii="Times New Roman" w:hAnsi="Times New Roman" w:cs="Times New Roman"/>
          <w:sz w:val="24"/>
          <w:szCs w:val="24"/>
        </w:rPr>
        <w:t xml:space="preserve">CT, H&amp;E and TRAP staining images of bone metastasis in mice treated with the ferroptosis inhibitor Fer-1, apoptosis inhibitor Z-VAD-FMK, necroptosis inhibitor Nec-1, or autophagy inhibitor 3-MA. n=6 mice per group. Scale bar = 100 </w:t>
      </w:r>
      <w:r>
        <w:rPr>
          <w:rFonts w:hint="default" w:ascii="Times New Roman" w:hAnsi="Times New Roman" w:cs="Times New Roman"/>
          <w:sz w:val="24"/>
          <w:szCs w:val="24"/>
        </w:rPr>
        <w:t>μ</w:t>
      </w:r>
      <w:r>
        <w:rPr>
          <w:rFonts w:hint="eastAsia" w:ascii="Times New Roman" w:hAnsi="Times New Roman" w:cs="Times New Roman"/>
          <w:sz w:val="24"/>
          <w:szCs w:val="24"/>
        </w:rPr>
        <w:t>m.</w:t>
      </w:r>
      <w:r>
        <w:rPr>
          <w:rFonts w:hint="eastAsia" w:ascii="Times New Roman" w:hAnsi="Times New Roman" w:cs="Times New Roman"/>
          <w:sz w:val="24"/>
          <w:szCs w:val="24"/>
        </w:rPr>
        <w:br w:type="textWrapping"/>
      </w:r>
      <w:r>
        <w:rPr>
          <w:rFonts w:hint="eastAsia" w:ascii="Times New Roman" w:hAnsi="Times New Roman" w:cs="Times New Roman"/>
          <w:sz w:val="24"/>
          <w:szCs w:val="24"/>
        </w:rPr>
        <w:t xml:space="preserve">(B) Quantification of the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μ</w:t>
      </w:r>
      <w:r>
        <w:rPr>
          <w:rFonts w:hint="eastAsia" w:ascii="Times New Roman" w:hAnsi="Times New Roman" w:cs="Times New Roman"/>
          <w:sz w:val="24"/>
          <w:szCs w:val="24"/>
        </w:rPr>
        <w:t xml:space="preserve">CT osteolytic lesion sites, TRAP+ osteoclasts along the </w:t>
      </w:r>
      <w:bookmarkStart w:id="0" w:name="_GoBack"/>
      <w:bookmarkEnd w:id="0"/>
      <w:r>
        <w:rPr>
          <w:rFonts w:hint="eastAsia" w:ascii="Times New Roman" w:hAnsi="Times New Roman" w:cs="Times New Roman"/>
          <w:sz w:val="24"/>
          <w:szCs w:val="24"/>
        </w:rPr>
        <w:t xml:space="preserve">bone-tumor interface of metastases and relative bone volumes of hind limbs analyzed by </w:t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>μ</w:t>
      </w:r>
      <w:r>
        <w:rPr>
          <w:rFonts w:hint="eastAsia" w:ascii="Times New Roman" w:hAnsi="Times New Roman" w:cs="Times New Roman"/>
          <w:sz w:val="24"/>
          <w:szCs w:val="24"/>
        </w:rPr>
        <w:t>CT assay.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  <w:woUserID w:val="1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lang w:eastAsia="zh"/>
        </w:rPr>
        <w:t>Each experiment was performed in triplicate and independently repeated three times.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lang w:eastAsia="zh"/>
        </w:rPr>
        <w:t xml:space="preserve">Data are presented as the mean </w:t>
      </w:r>
      <w:r>
        <w:rPr>
          <w:rFonts w:ascii="Times New Roman" w:hAnsi="Times New Roman" w:eastAsia="宋体" w:cs="Times New Roman"/>
          <w:sz w:val="24"/>
        </w:rPr>
        <w:t>±</w:t>
      </w:r>
      <w:r>
        <w:rPr>
          <w:rFonts w:hint="eastAsia" w:ascii="Times New Roman" w:hAnsi="Times New Roman" w:cs="Times New Roman"/>
          <w:sz w:val="24"/>
          <w:szCs w:val="24"/>
          <w:lang w:eastAsia="zh"/>
        </w:rPr>
        <w:t xml:space="preserve"> SD of n=</w:t>
      </w:r>
      <w:r>
        <w:rPr>
          <w:rFonts w:hint="eastAsia" w:ascii="Times New Roman" w:hAnsi="Times New Roman" w:cs="Times New Roman"/>
          <w:sz w:val="24"/>
          <w:szCs w:val="24"/>
        </w:rPr>
        <w:t>3 biologically independent samples.</w:t>
      </w:r>
      <w:r>
        <w:rPr>
          <w:rFonts w:hint="eastAsia" w:ascii="Times New Roman" w:hAnsi="Times New Roman" w:cs="Times New Roman"/>
          <w:sz w:val="24"/>
          <w:szCs w:val="24"/>
          <w:lang w:eastAsia="zh"/>
          <w:woUserID w:val="0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  <w:woUserID w:val="0"/>
        </w:rPr>
        <w:t xml:space="preserve">ns, </w:t>
      </w:r>
      <w:r>
        <w:rPr>
          <w:rFonts w:hint="eastAsia" w:ascii="Times New Roman" w:hAnsi="Times New Roman" w:cs="Times New Roman"/>
          <w:sz w:val="24"/>
          <w:szCs w:val="24"/>
          <w:woUserID w:val="0"/>
        </w:rPr>
        <w:t>not significant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  <w:woUserID w:val="0"/>
        </w:rPr>
        <w:t>.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**p &lt; 0.01.</w:t>
      </w:r>
      <w:r>
        <w:rPr>
          <w:rFonts w:hint="eastAsia" w:ascii="Times New Roman" w:hAnsi="Times New Roman" w:cs="Times New Roman" w:eastAsiaTheme="minorEastAsia"/>
          <w:b/>
          <w:bCs/>
          <w:sz w:val="24"/>
          <w:szCs w:val="24"/>
          <w:lang w:eastAsia="zh-CN"/>
        </w:rPr>
        <w:br w:type="page"/>
      </w:r>
    </w:p>
    <w:p w14:paraId="1B676C52">
      <w:pPr>
        <w:spacing w:after="240" w:line="360" w:lineRule="auto"/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</w:rPr>
        <w:t>Supplementary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Figure 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S4</w:t>
      </w:r>
    </w:p>
    <w:p w14:paraId="75C4DA6E">
      <w:pPr>
        <w:spacing w:after="0" w:line="240" w:lineRule="auto"/>
        <w:rPr>
          <w:rFonts w:hint="default" w:ascii="Times New Roman" w:hAnsi="Times New Roman" w:cs="Times New Roman" w:eastAsiaTheme="minorEastAsia"/>
          <w:lang w:eastAsia="zh-C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5269230" cy="7221855"/>
            <wp:effectExtent l="0" t="0" r="0" b="0"/>
            <wp:docPr id="2" name="图片 2" descr="FigS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FigS4"/>
                    <pic:cNvPicPr>
                      <a:picLocks noChangeAspect="1"/>
                    </pic:cNvPicPr>
                  </pic:nvPicPr>
                  <pic:blipFill>
                    <a:blip r:embed="rId8"/>
                    <a:srcRect t="19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22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2233">
      <w:pPr>
        <w:widowControl/>
        <w:numPr>
          <w:ilvl w:val="0"/>
          <w:numId w:val="0"/>
        </w:numPr>
        <w:spacing w:after="240" w:line="360" w:lineRule="auto"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eastAsia="zh"/>
        </w:rPr>
        <w:t>Collagen-mediated tumor-osteoclast crosstalk regulates ferroptosis sensitivity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.</w:t>
      </w:r>
      <w:r>
        <w:rPr>
          <w:rFonts w:hint="default" w:ascii="Times New Roman" w:hAnsi="Times New Roman" w:cs="Times New Roman"/>
          <w:sz w:val="24"/>
          <w:szCs w:val="24"/>
          <w:lang w:eastAsia="zh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  <w:lang w:eastAsia="zh"/>
        </w:rPr>
        <w:t>(A) Upper panel: Schematic representation of the tumor cell-osteoclast co-culture system, cultured in the presence or absence of type I collagen. Lower panel: Quantification of Hyp levels under the indicated co-culture conditions.</w:t>
      </w:r>
      <w:r>
        <w:rPr>
          <w:rFonts w:hint="default" w:ascii="Times New Roman" w:hAnsi="Times New Roman" w:cs="Times New Roman"/>
          <w:sz w:val="24"/>
          <w:szCs w:val="24"/>
          <w:lang w:eastAsia="zh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  <w:lang w:eastAsia="zh"/>
        </w:rPr>
        <w:t>(B) Drug sensitivity assays of the indicated cells following treatment with Erastin (10 μM) or RSL3 (10 μM).</w:t>
      </w:r>
      <w:r>
        <w:rPr>
          <w:rFonts w:hint="default" w:ascii="Times New Roman" w:hAnsi="Times New Roman" w:cs="Times New Roman"/>
          <w:sz w:val="24"/>
          <w:szCs w:val="24"/>
          <w:lang w:eastAsia="zh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  <w:lang w:eastAsia="zh"/>
        </w:rPr>
        <w:t>(C) Cell growth rate of the indicated cells with or without Hyp treatment.</w:t>
      </w:r>
      <w:r>
        <w:rPr>
          <w:rFonts w:hint="default" w:ascii="Times New Roman" w:hAnsi="Times New Roman" w:cs="Times New Roman"/>
          <w:sz w:val="24"/>
          <w:szCs w:val="24"/>
          <w:lang w:eastAsia="zh"/>
        </w:rPr>
        <w:br w:type="textWrapping"/>
      </w:r>
      <w:r>
        <w:rPr>
          <w:rFonts w:hint="eastAsia" w:ascii="Times New Roman" w:hAnsi="Times New Roman" w:cs="Times New Roman"/>
          <w:sz w:val="24"/>
          <w:szCs w:val="24"/>
        </w:rPr>
        <w:t>(D)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</w:rPr>
        <w:t>Flow cytometry analysis of lipid peroxidation using C11-BODIPY probe in treated cells. Scatter plots display population distributions of oxidized (FITC) and reduced (PE) fluorescence. Quadrant gating identifies the percentage of oxidized cells.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lang w:eastAsia="zh"/>
        </w:rPr>
        <w:t>Each experiment was performed in triplicate and independently repeated three times.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lang w:eastAsia="zh"/>
        </w:rPr>
        <w:t xml:space="preserve">Data are presented as the mean </w:t>
      </w:r>
      <w:r>
        <w:rPr>
          <w:rFonts w:ascii="Times New Roman" w:hAnsi="Times New Roman" w:eastAsia="宋体" w:cs="Times New Roman"/>
          <w:sz w:val="24"/>
        </w:rPr>
        <w:t>±</w:t>
      </w:r>
      <w:r>
        <w:rPr>
          <w:rFonts w:hint="eastAsia" w:ascii="Times New Roman" w:hAnsi="Times New Roman" w:cs="Times New Roman"/>
          <w:sz w:val="24"/>
          <w:szCs w:val="24"/>
          <w:lang w:eastAsia="zh"/>
        </w:rPr>
        <w:t xml:space="preserve"> SD of n=</w:t>
      </w:r>
      <w:r>
        <w:rPr>
          <w:rFonts w:hint="eastAsia" w:ascii="Times New Roman" w:hAnsi="Times New Roman" w:cs="Times New Roman"/>
          <w:sz w:val="24"/>
          <w:szCs w:val="24"/>
        </w:rPr>
        <w:t>3 biologically independent samples.</w:t>
      </w:r>
      <w:r>
        <w:rPr>
          <w:rFonts w:hint="default" w:ascii="Times New Roman" w:hAnsi="Times New Roman" w:cs="Times New Roman"/>
          <w:sz w:val="24"/>
          <w:szCs w:val="24"/>
          <w:lang w:eastAsia="zh"/>
          <w:woUserID w:val="0"/>
        </w:rPr>
        <w:t xml:space="preserve"> ns, not significant. *p &lt; 0.05, **p &lt; 0.01.</w:t>
      </w: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1AF9A6F">
      <w:pPr>
        <w:spacing w:after="240" w:line="360" w:lineRule="auto"/>
        <w:rPr>
          <w:rFonts w:hint="eastAsia" w:ascii="Times New Roman" w:hAnsi="Times New Roman" w:cs="Times New Roman" w:eastAsiaTheme="minorEastAsia"/>
          <w:b/>
          <w:bCs/>
          <w:sz w:val="24"/>
          <w:szCs w:val="24"/>
          <w:lang w:eastAsia="zh-CN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</w:rPr>
        <w:t>Supplementary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Figure 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S5</w:t>
      </w:r>
    </w:p>
    <w:p w14:paraId="50C5DFB3">
      <w:pPr>
        <w:spacing w:after="240" w:line="360" w:lineRule="auto"/>
        <w:rPr>
          <w:rFonts w:hint="eastAsia" w:ascii="Times New Roman" w:hAnsi="Times New Roman" w:cs="Times New Roman" w:eastAsiaTheme="minorEastAsia"/>
          <w:b/>
          <w:bCs/>
          <w:sz w:val="24"/>
          <w:szCs w:val="24"/>
          <w:lang w:eastAsia="zh-C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5274310" cy="4808855"/>
            <wp:effectExtent l="0" t="0" r="0" b="0"/>
            <wp:docPr id="7" name="图片 7" descr="FigS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FigS5"/>
                    <pic:cNvPicPr>
                      <a:picLocks noChangeAspect="1"/>
                    </pic:cNvPicPr>
                  </pic:nvPicPr>
                  <pic:blipFill>
                    <a:blip r:embed="rId9"/>
                    <a:srcRect t="6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CB37">
      <w:pPr>
        <w:numPr>
          <w:ilvl w:val="-1"/>
          <w:numId w:val="0"/>
        </w:numPr>
        <w:spacing w:after="240" w:line="360" w:lineRule="auto"/>
        <w:ind w:leftChars="0"/>
        <w:rPr>
          <w:rFonts w:hint="default" w:ascii="Times New Roman" w:hAnsi="Times New Roman" w:cs="Times New Roman" w:eastAsiaTheme="minorEastAsia"/>
          <w:sz w:val="24"/>
          <w:szCs w:val="24"/>
          <w:lang w:eastAsia="zh"/>
          <w:woUserID w:val="3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  <w:woUserID w:val="1"/>
        </w:rPr>
        <w:t>H</w:t>
      </w:r>
      <w:r>
        <w:rPr>
          <w:rFonts w:hint="eastAsia" w:ascii="Times New Roman" w:hAnsi="Times New Roman" w:cs="Times New Roman"/>
          <w:b/>
          <w:bCs/>
          <w:sz w:val="24"/>
          <w:szCs w:val="24"/>
          <w:woUserID w:val="1"/>
        </w:rPr>
        <w:t>y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  <w:woUserID w:val="1"/>
        </w:rPr>
        <w:t>p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"/>
        </w:rPr>
        <w:t xml:space="preserve"> metabolism regulates glutathione metabolism and ferroptosis through Hyp-mediated iron accumulation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.</w:t>
      </w:r>
      <w:r>
        <w:rPr>
          <w:rFonts w:hint="eastAsia" w:ascii="Times New Roman" w:hAnsi="Times New Roman" w:cs="Times New Roman"/>
          <w:sz w:val="24"/>
          <w:szCs w:val="24"/>
          <w:lang w:val="en-US" w:eastAsia="zh"/>
        </w:rPr>
        <w:br w:type="textWrapping"/>
      </w:r>
      <w:r>
        <w:rPr>
          <w:rFonts w:hint="eastAsia" w:ascii="Times New Roman" w:hAnsi="Times New Roman" w:cs="Times New Roman"/>
          <w:sz w:val="24"/>
          <w:szCs w:val="24"/>
          <w:lang w:val="en-US" w:eastAsia="zh"/>
        </w:rPr>
        <w:t xml:space="preserve">(A) </w:t>
      </w:r>
      <w:r>
        <w:rPr>
          <w:rFonts w:hint="eastAsia" w:ascii="Times New Roman" w:hAnsi="Times New Roman" w:cs="Times New Roman"/>
          <w:sz w:val="24"/>
          <w:szCs w:val="24"/>
          <w:lang w:eastAsia="zh"/>
        </w:rPr>
        <w:t>Differential metabolites abundance analysis of KEGG pathways between PRODH2-overexpressing cells and vector cells.</w:t>
      </w:r>
      <w:r>
        <w:rPr>
          <w:rFonts w:hint="eastAsia" w:ascii="Times New Roman" w:hAnsi="Times New Roman" w:cs="Times New Roman"/>
          <w:sz w:val="24"/>
          <w:szCs w:val="24"/>
          <w:lang w:eastAsia="zh"/>
        </w:rPr>
        <w:br w:type="textWrapping"/>
      </w:r>
      <w:r>
        <w:rPr>
          <w:rFonts w:hint="eastAsia" w:ascii="Times New Roman" w:hAnsi="Times New Roman" w:cs="Times New Roman"/>
          <w:sz w:val="24"/>
          <w:szCs w:val="24"/>
          <w:lang w:val="en-US" w:eastAsia="zh"/>
        </w:rPr>
        <w:t xml:space="preserve">(B) </w:t>
      </w:r>
      <w:r>
        <w:rPr>
          <w:rFonts w:hint="eastAsia" w:ascii="Times New Roman" w:hAnsi="Times New Roman" w:cs="Times New Roman"/>
          <w:sz w:val="24"/>
          <w:szCs w:val="24"/>
          <w:lang w:eastAsia="zh"/>
        </w:rPr>
        <w:t>Hierarchical clustering heatmap of the expression levels of differential metabolites involved in glutathione metabolism.</w:t>
      </w:r>
      <w:r>
        <w:rPr>
          <w:rFonts w:ascii="Times New Roman" w:hAnsi="Times New Roman" w:cs="Times New Roman"/>
          <w:sz w:val="24"/>
          <w:szCs w:val="24"/>
        </w:rPr>
        <w:br w:type="textWrapping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(C) </w:t>
      </w:r>
      <w:r>
        <w:rPr>
          <w:rFonts w:ascii="Times New Roman" w:hAnsi="Times New Roman" w:cs="Times New Roman"/>
          <w:sz w:val="24"/>
          <w:szCs w:val="24"/>
        </w:rPr>
        <w:t xml:space="preserve">Relative intracellular Fe²⁺ levels </w:t>
      </w:r>
      <w:r>
        <w:rPr>
          <w:rFonts w:hint="eastAsia" w:ascii="Times New Roman" w:hAnsi="Times New Roman" w:cs="Times New Roman"/>
          <w:sz w:val="24"/>
          <w:szCs w:val="24"/>
        </w:rPr>
        <w:t>in indicated cells with treatment of Hyp</w:t>
      </w:r>
      <w:r>
        <w:rPr>
          <w:rFonts w:ascii="Times New Roman" w:hAnsi="Times New Roman" w:cs="Times New Roman"/>
          <w:sz w:val="24"/>
          <w:szCs w:val="24"/>
        </w:rPr>
        <w:t>.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  <w:lang w:val="en-US" w:eastAsia="zh-CN"/>
        </w:rPr>
        <w:t xml:space="preserve">(D) </w:t>
      </w:r>
      <w:r>
        <w:rPr>
          <w:rFonts w:hint="eastAsia" w:ascii="Times New Roman" w:hAnsi="Times New Roman" w:cs="Times New Roman"/>
          <w:sz w:val="24"/>
          <w:szCs w:val="24"/>
        </w:rPr>
        <w:t xml:space="preserve">Quantitative analysis of ferroptosis-related protein expression by Western blot .Band intensities were normalized to </w:t>
      </w:r>
      <w:r>
        <w:rPr>
          <w:rFonts w:hint="default" w:ascii="Times New Roman" w:hAnsi="Times New Roman" w:cs="Times New Roman"/>
          <w:sz w:val="24"/>
          <w:szCs w:val="24"/>
          <w:highlight w:val="none"/>
        </w:rPr>
        <w:t>β</w:t>
      </w:r>
      <w:r>
        <w:rPr>
          <w:rFonts w:hint="eastAsia" w:ascii="Times New Roman" w:hAnsi="Times New Roman" w:cs="Times New Roman"/>
          <w:sz w:val="24"/>
          <w:szCs w:val="24"/>
        </w:rPr>
        <w:t>-actin and expressed as fold-change relative to control.</w:t>
      </w:r>
      <w:r>
        <w:rPr>
          <w:rFonts w:hint="eastAsia" w:ascii="Times New Roman" w:hAnsi="Times New Roman" w:cs="Times New Roman"/>
          <w:sz w:val="24"/>
          <w:szCs w:val="24"/>
        </w:rPr>
        <w:br w:type="textWrapping"/>
      </w:r>
      <w:r>
        <w:rPr>
          <w:rFonts w:hint="eastAsia" w:ascii="Times New Roman" w:hAnsi="Times New Roman" w:cs="Times New Roman"/>
          <w:sz w:val="24"/>
          <w:szCs w:val="24"/>
          <w:lang w:eastAsia="zh"/>
          <w:woUserID w:val="1"/>
        </w:rPr>
        <w:t>(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  <w:woUserID w:val="1"/>
        </w:rPr>
        <w:t>E</w:t>
      </w:r>
      <w:r>
        <w:rPr>
          <w:rFonts w:hint="eastAsia" w:ascii="Times New Roman" w:hAnsi="Times New Roman" w:cs="Times New Roman"/>
          <w:sz w:val="24"/>
          <w:szCs w:val="24"/>
          <w:lang w:eastAsia="zh"/>
          <w:woUserID w:val="1"/>
        </w:rPr>
        <w:t xml:space="preserve">) </w:t>
      </w:r>
      <w:r>
        <w:rPr>
          <w:rFonts w:hint="eastAsia" w:ascii="Times New Roman" w:hAnsi="Times New Roman" w:cs="Times New Roman"/>
          <w:sz w:val="24"/>
          <w:szCs w:val="24"/>
          <w:lang w:eastAsia="zh"/>
          <w:woUserID w:val="3"/>
        </w:rPr>
        <w:t xml:space="preserve">Lipid peroxidation levels in cells treated with Erastin (10 </w:t>
      </w:r>
      <w:r>
        <w:rPr>
          <w:rFonts w:ascii="Times New Roman" w:hAnsi="Times New Roman" w:cs="Times New Roman"/>
          <w:sz w:val="24"/>
          <w:szCs w:val="24"/>
        </w:rPr>
        <w:t>μ</w:t>
      </w:r>
      <w:r>
        <w:rPr>
          <w:rFonts w:hint="eastAsia" w:ascii="Times New Roman" w:hAnsi="Times New Roman" w:cs="Times New Roman"/>
          <w:sz w:val="24"/>
          <w:szCs w:val="24"/>
          <w:lang w:eastAsia="zh"/>
          <w:woUserID w:val="3"/>
        </w:rPr>
        <w:t xml:space="preserve">M) or Fer-1 (2 </w:t>
      </w:r>
      <w:r>
        <w:rPr>
          <w:rFonts w:ascii="Times New Roman" w:hAnsi="Times New Roman" w:cs="Times New Roman"/>
          <w:sz w:val="24"/>
          <w:szCs w:val="24"/>
        </w:rPr>
        <w:t>μ</w:t>
      </w:r>
      <w:r>
        <w:rPr>
          <w:rFonts w:hint="eastAsia" w:ascii="Times New Roman" w:hAnsi="Times New Roman" w:cs="Times New Roman"/>
          <w:sz w:val="24"/>
          <w:szCs w:val="24"/>
          <w:lang w:eastAsia="zh"/>
          <w:woUserID w:val="3"/>
        </w:rPr>
        <w:t xml:space="preserve">M) were quantified by flow cytometry using C11-BODIPY. </w:t>
      </w:r>
      <w:r>
        <w:rPr>
          <w:rFonts w:hint="eastAsia" w:ascii="Times New Roman" w:hAnsi="Times New Roman" w:cs="Times New Roman"/>
          <w:sz w:val="24"/>
          <w:szCs w:val="24"/>
          <w:lang w:eastAsia="zh"/>
        </w:rPr>
        <w:t>Each experiment was performed in triplicate and independently repeated three times.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lang w:eastAsia="zh"/>
        </w:rPr>
        <w:t xml:space="preserve">Data are presented as the mean </w:t>
      </w:r>
      <w:r>
        <w:rPr>
          <w:rFonts w:ascii="Times New Roman" w:hAnsi="Times New Roman" w:eastAsia="宋体" w:cs="Times New Roman"/>
          <w:sz w:val="24"/>
        </w:rPr>
        <w:t>±</w:t>
      </w:r>
      <w:r>
        <w:rPr>
          <w:rFonts w:hint="eastAsia" w:ascii="Times New Roman" w:hAnsi="Times New Roman" w:cs="Times New Roman"/>
          <w:sz w:val="24"/>
          <w:szCs w:val="24"/>
          <w:lang w:eastAsia="zh"/>
        </w:rPr>
        <w:t xml:space="preserve"> SD of n=</w:t>
      </w:r>
      <w:r>
        <w:rPr>
          <w:rFonts w:hint="eastAsia" w:ascii="Times New Roman" w:hAnsi="Times New Roman" w:cs="Times New Roman"/>
          <w:sz w:val="24"/>
          <w:szCs w:val="24"/>
        </w:rPr>
        <w:t>3 biologically independent samples.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  <w:woUserID w:val="3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ns, not significant. *p &lt; 0.05, **p &lt; 0.01.</w:t>
      </w:r>
      <w:r>
        <w:rPr>
          <w:rFonts w:hint="eastAsia" w:ascii="Times New Roman" w:hAnsi="Times New Roman" w:cs="Times New Roman"/>
          <w:sz w:val="24"/>
          <w:szCs w:val="24"/>
          <w:lang w:eastAsia="zh"/>
          <w:woUserID w:val="3"/>
        </w:rPr>
        <w:br w:type="page"/>
      </w:r>
    </w:p>
    <w:p w14:paraId="01E51E40">
      <w:pPr>
        <w:spacing w:after="240" w:line="360" w:lineRule="auto"/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</w:rPr>
        <w:t>Supplementary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Figure 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S6</w:t>
      </w:r>
    </w:p>
    <w:p w14:paraId="40129E7D">
      <w:pPr>
        <w:spacing w:after="24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5271770" cy="6308725"/>
            <wp:effectExtent l="0" t="0" r="0" b="0"/>
            <wp:docPr id="6" name="图片 6" descr="FigS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FigS6"/>
                    <pic:cNvPicPr>
                      <a:picLocks noChangeAspect="1"/>
                    </pic:cNvPicPr>
                  </pic:nvPicPr>
                  <pic:blipFill>
                    <a:blip r:embed="rId10"/>
                    <a:srcRect t="23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0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FAA8">
      <w:pPr>
        <w:spacing w:after="240" w:line="360" w:lineRule="auto"/>
        <w:rPr>
          <w:rFonts w:hint="default" w:ascii="Times New Roman" w:hAnsi="Times New Roman" w:cs="Times New Roman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C</w:t>
      </w:r>
      <w:r>
        <w:rPr>
          <w:rFonts w:hint="default" w:ascii="Times New Roman" w:hAnsi="Times New Roman" w:cs="Times New Roman"/>
          <w:b/>
          <w:bCs/>
          <w:sz w:val="24"/>
          <w:szCs w:val="24"/>
          <w:lang w:eastAsia="zh"/>
        </w:rPr>
        <w:t>o-culture system regulates IL-8 secretion and SLC7A11 expression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.</w:t>
      </w:r>
      <w:r>
        <w:rPr>
          <w:rFonts w:hint="default" w:ascii="Times New Roman" w:hAnsi="Times New Roman" w:cs="Times New Roman"/>
          <w:sz w:val="24"/>
          <w:szCs w:val="24"/>
          <w:lang w:eastAsia="zh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  <w:lang w:eastAsia="zh"/>
        </w:rPr>
        <w:t>(A) ELISA analysis of relative IL-8 secretion and (B) Western blot analysis of SLC7A11 protein expression levels of indicated cells in different co-culture system.</w:t>
      </w:r>
      <w:r>
        <w:rPr>
          <w:rFonts w:hint="default" w:ascii="Times New Roman" w:hAnsi="Times New Roman" w:cs="Times New Roman"/>
          <w:sz w:val="24"/>
          <w:szCs w:val="24"/>
          <w:lang w:eastAsia="zh"/>
        </w:rPr>
        <w:br w:type="textWrapping"/>
      </w:r>
      <w:r>
        <w:rPr>
          <w:rFonts w:hint="default" w:ascii="Times New Roman" w:hAnsi="Times New Roman" w:cs="Times New Roman"/>
          <w:sz w:val="24"/>
          <w:szCs w:val="24"/>
          <w:lang w:eastAsia="zh"/>
        </w:rPr>
        <w:t>(C) mRNA expression levels of SLC7A11 and IL-8 determined by RT-qPCR across experimental groups.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  <w:woUserID w:val="3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lang w:eastAsia="zh"/>
        </w:rPr>
        <w:t>Each experiment was performed in triplicate and independently repeated three times.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lang w:eastAsia="zh"/>
        </w:rPr>
        <w:t xml:space="preserve">Data are presented as the mean </w:t>
      </w:r>
      <w:r>
        <w:rPr>
          <w:rFonts w:ascii="Times New Roman" w:hAnsi="Times New Roman" w:eastAsia="宋体" w:cs="Times New Roman"/>
          <w:sz w:val="24"/>
        </w:rPr>
        <w:t>±</w:t>
      </w:r>
      <w:r>
        <w:rPr>
          <w:rFonts w:hint="eastAsia" w:ascii="Times New Roman" w:hAnsi="Times New Roman" w:cs="Times New Roman"/>
          <w:sz w:val="24"/>
          <w:szCs w:val="24"/>
          <w:lang w:eastAsia="zh"/>
        </w:rPr>
        <w:t xml:space="preserve"> SD of n=</w:t>
      </w:r>
      <w:r>
        <w:rPr>
          <w:rFonts w:hint="eastAsia" w:ascii="Times New Roman" w:hAnsi="Times New Roman" w:cs="Times New Roman"/>
          <w:sz w:val="24"/>
          <w:szCs w:val="24"/>
        </w:rPr>
        <w:t>3 biologically independent samples.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  <w:woUserID w:val="3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ns, not significant. **p &lt; 0.01.</w:t>
      </w:r>
      <w:r>
        <w:rPr>
          <w:rFonts w:hint="default" w:ascii="Times New Roman" w:hAnsi="Times New Roman" w:cs="Times New Roman"/>
          <w:lang w:val="en-US" w:eastAsia="zh-CN"/>
        </w:rPr>
        <w:br w:type="page"/>
      </w:r>
    </w:p>
    <w:p w14:paraId="0C5C167C">
      <w:pPr>
        <w:spacing w:after="240" w:line="360" w:lineRule="auto"/>
        <w:rPr>
          <w:rFonts w:hint="eastAsia" w:ascii="Times New Roman" w:hAnsi="Times New Roman" w:cs="Times New Roman" w:eastAsiaTheme="minorEastAsia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</w:rPr>
        <w:t>Supplementary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Figure 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S7</w:t>
      </w:r>
    </w:p>
    <w:p w14:paraId="76509387">
      <w:pPr>
        <w:spacing w:after="240" w:line="360" w:lineRule="auto"/>
        <w:rPr>
          <w:rFonts w:hint="default" w:ascii="Times New Roman" w:hAnsi="Times New Roman" w:cs="Times New Roman" w:eastAsiaTheme="minorEastAsia"/>
          <w:b/>
          <w:bCs/>
          <w:sz w:val="24"/>
          <w:szCs w:val="24"/>
          <w:lang w:eastAsia="zh-C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5269230" cy="3134360"/>
            <wp:effectExtent l="0" t="0" r="0" b="0"/>
            <wp:docPr id="9" name="图片 9" descr="FigS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FigS7"/>
                    <pic:cNvPicPr>
                      <a:picLocks noChangeAspect="1"/>
                    </pic:cNvPicPr>
                  </pic:nvPicPr>
                  <pic:blipFill>
                    <a:blip r:embed="rId11"/>
                    <a:srcRect t="40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F12F">
      <w:pPr>
        <w:numPr>
          <w:ilvl w:val="-1"/>
          <w:numId w:val="0"/>
        </w:numPr>
        <w:spacing w:after="24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  <w:woUserID w:val="1"/>
        </w:rPr>
        <w:t>H</w:t>
      </w:r>
      <w:r>
        <w:rPr>
          <w:rFonts w:hint="eastAsia" w:ascii="Times New Roman" w:hAnsi="Times New Roman" w:cs="Times New Roman"/>
          <w:b/>
          <w:bCs/>
          <w:sz w:val="24"/>
          <w:szCs w:val="24"/>
          <w:woUserID w:val="1"/>
        </w:rPr>
        <w:t>y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  <w:woUserID w:val="1"/>
        </w:rPr>
        <w:t>p</w:t>
      </w:r>
      <w:r>
        <w:rPr>
          <w:rFonts w:hint="eastAsia" w:ascii="Times New Roman" w:hAnsi="Times New Roman" w:cs="Times New Roman"/>
          <w:b/>
          <w:bCs/>
          <w:sz w:val="24"/>
          <w:szCs w:val="24"/>
          <w:woUserID w:val="1"/>
        </w:rPr>
        <w:t xml:space="preserve"> metabolism mediates metabolic regulation modulates YY1 acetylation and downstream signaling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  <w:woUserID w:val="1"/>
        </w:rPr>
        <w:t>.</w:t>
      </w:r>
      <w:r>
        <w:rPr>
          <w:rFonts w:hint="eastAsia" w:ascii="Times New Roman" w:hAnsi="Times New Roman" w:cs="Times New Roman"/>
          <w:sz w:val="24"/>
          <w:szCs w:val="24"/>
          <w:woUserID w:val="1"/>
        </w:rPr>
        <w:br w:type="textWrapping"/>
      </w:r>
      <w:r>
        <w:rPr>
          <w:rFonts w:hint="eastAsia" w:ascii="Times New Roman" w:hAnsi="Times New Roman" w:cs="Times New Roman"/>
          <w:sz w:val="24"/>
          <w:szCs w:val="24"/>
          <w:woUserID w:val="1"/>
        </w:rPr>
        <w:t>(A) The levels of pyruvic acid and acetyl-CoA were measured in cells transfected with empty vector, wild-type PRODH2 (PRODH2-WT), or mutant PRODH2 (PRODH2-Y446A).</w:t>
      </w:r>
      <w:r>
        <w:rPr>
          <w:rFonts w:hint="eastAsia" w:ascii="Times New Roman" w:hAnsi="Times New Roman" w:cs="Times New Roman"/>
          <w:sz w:val="24"/>
          <w:szCs w:val="24"/>
          <w:woUserID w:val="1"/>
        </w:rPr>
        <w:br w:type="textWrapping"/>
      </w:r>
      <w:r>
        <w:rPr>
          <w:rFonts w:hint="eastAsia" w:ascii="Times New Roman" w:hAnsi="Times New Roman" w:cs="Times New Roman"/>
          <w:sz w:val="24"/>
          <w:szCs w:val="24"/>
          <w:woUserID w:val="1"/>
        </w:rPr>
        <w:t>(B) Co-IP assay detecting Pan-Ac, Ac-K230, and total YY1 protein levels. Cells were transfected with indicated plasmids, with or without acetyl-CoA supplementation.</w:t>
      </w:r>
      <w:r>
        <w:rPr>
          <w:rFonts w:hint="eastAsia" w:ascii="Times New Roman" w:hAnsi="Times New Roman" w:cs="Times New Roman"/>
          <w:sz w:val="24"/>
          <w:szCs w:val="24"/>
          <w:woUserID w:val="1"/>
        </w:rPr>
        <w:br w:type="textWrapping"/>
      </w:r>
      <w:r>
        <w:rPr>
          <w:rFonts w:hint="eastAsia" w:ascii="Times New Roman" w:hAnsi="Times New Roman" w:cs="Times New Roman"/>
          <w:sz w:val="24"/>
          <w:szCs w:val="24"/>
          <w:woUserID w:val="1"/>
        </w:rPr>
        <w:t>(C) The mRNA expression levels of SLC7A11 and IL-8 under corresponding experimental conditions.</w:t>
      </w:r>
      <w:r>
        <w:rPr>
          <w:rFonts w:hint="eastAsia" w:ascii="Times New Roman" w:hAnsi="Times New Roman" w:cs="Times New Roman"/>
          <w:kern w:val="2"/>
          <w:sz w:val="24"/>
          <w:szCs w:val="24"/>
          <w:lang w:val="en-US" w:eastAsia="zh" w:bidi="ar-SA"/>
          <w:woUserID w:val="1"/>
        </w:rPr>
        <w:br w:type="textWrapping"/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(</w:t>
      </w:r>
      <w:r>
        <w:rPr>
          <w:rFonts w:hint="eastAsia" w:ascii="Times New Roman" w:hAnsi="Times New Roman" w:cs="Times New Roman"/>
          <w:sz w:val="24"/>
          <w:szCs w:val="24"/>
          <w:lang w:val="en-US" w:eastAsia="zh"/>
          <w:woUserID w:val="1"/>
        </w:rPr>
        <w:t>D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 xml:space="preserve">YY1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WT </w:t>
      </w:r>
      <w:r>
        <w:rPr>
          <w:rFonts w:ascii="Times New Roman" w:hAnsi="Times New Roman" w:cs="Times New Roman"/>
          <w:sz w:val="24"/>
          <w:szCs w:val="24"/>
        </w:rPr>
        <w:t xml:space="preserve">and its mutants K230R and K230Q plasmids were cotransfected into HEK-293T cells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>with</w:t>
      </w:r>
      <w:r>
        <w:rPr>
          <w:rFonts w:hint="default" w:ascii="Times New Roman" w:hAnsi="Times New Roman" w:cs="Times New Roman"/>
          <w:sz w:val="24"/>
          <w:szCs w:val="24"/>
        </w:rPr>
        <w:t xml:space="preserve"> treatment of Hyp</w:t>
      </w:r>
      <w:r>
        <w:rPr>
          <w:rFonts w:ascii="Times New Roman" w:hAnsi="Times New Roman" w:cs="Times New Roman"/>
          <w:sz w:val="24"/>
          <w:szCs w:val="24"/>
        </w:rPr>
        <w:t xml:space="preserve">, and both Pan-Ac and K230 acetylation levels were measured. </w:t>
      </w:r>
      <w:r>
        <w:rPr>
          <w:rFonts w:hint="eastAsia" w:ascii="Times New Roman" w:hAnsi="Times New Roman" w:cs="Times New Roman"/>
          <w:sz w:val="24"/>
          <w:szCs w:val="24"/>
          <w:lang w:eastAsia="zh"/>
        </w:rPr>
        <w:t>Each experiment was performed in triplicate and independently repeated three times.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lang w:eastAsia="zh"/>
        </w:rPr>
        <w:t xml:space="preserve">Data are presented as the mean </w:t>
      </w:r>
      <w:r>
        <w:rPr>
          <w:rFonts w:ascii="Times New Roman" w:hAnsi="Times New Roman" w:eastAsia="宋体" w:cs="Times New Roman"/>
          <w:sz w:val="24"/>
        </w:rPr>
        <w:t>±</w:t>
      </w:r>
      <w:r>
        <w:rPr>
          <w:rFonts w:hint="eastAsia" w:ascii="Times New Roman" w:hAnsi="Times New Roman" w:cs="Times New Roman"/>
          <w:sz w:val="24"/>
          <w:szCs w:val="24"/>
          <w:lang w:eastAsia="zh"/>
        </w:rPr>
        <w:t xml:space="preserve"> SD of n=</w:t>
      </w:r>
      <w:r>
        <w:rPr>
          <w:rFonts w:hint="eastAsia" w:ascii="Times New Roman" w:hAnsi="Times New Roman" w:cs="Times New Roman"/>
          <w:sz w:val="24"/>
          <w:szCs w:val="24"/>
        </w:rPr>
        <w:t>3 biologically independent samples.</w:t>
      </w:r>
      <w:r>
        <w:rPr>
          <w:rFonts w:ascii="Times New Roman" w:hAnsi="Times New Roman" w:cs="Times New Roman"/>
          <w:sz w:val="24"/>
          <w:szCs w:val="24"/>
          <w:woUserID w:val="1"/>
        </w:rPr>
        <w:t xml:space="preserve"> 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  <w:woUserID w:val="1"/>
        </w:rPr>
        <w:t xml:space="preserve">ns, </w:t>
      </w:r>
      <w:r>
        <w:rPr>
          <w:rFonts w:hint="eastAsia" w:ascii="Times New Roman" w:hAnsi="Times New Roman" w:cs="Times New Roman"/>
          <w:sz w:val="24"/>
          <w:szCs w:val="24"/>
          <w:woUserID w:val="1"/>
        </w:rPr>
        <w:t>not significant</w:t>
      </w:r>
      <w:r>
        <w:rPr>
          <w:rFonts w:hint="eastAsia" w:ascii="Times New Roman" w:hAnsi="Times New Roman" w:cs="Times New Roman"/>
          <w:sz w:val="24"/>
          <w:szCs w:val="24"/>
          <w:lang w:val="en-US" w:eastAsia="zh-CN"/>
          <w:woUserID w:val="1"/>
        </w:rPr>
        <w:t xml:space="preserve">. </w:t>
      </w:r>
      <w:r>
        <w:rPr>
          <w:rFonts w:ascii="Times New Roman" w:hAnsi="Times New Roman" w:cs="Times New Roman"/>
          <w:sz w:val="24"/>
          <w:szCs w:val="24"/>
          <w:woUserID w:val="1"/>
        </w:rPr>
        <w:t>**p &lt; 0.01.</w:t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C16A723">
      <w:pPr>
        <w:spacing w:after="24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hint="eastAsia" w:ascii="Times New Roman" w:hAnsi="Times New Roman" w:cs="Times New Roman"/>
          <w:b/>
          <w:bCs/>
          <w:sz w:val="24"/>
          <w:szCs w:val="24"/>
        </w:rPr>
        <w:t>Supplementary Table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>s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069B60A8">
      <w:pPr>
        <w:spacing w:before="240" w:after="120" w:line="360" w:lineRule="auto"/>
        <w:jc w:val="both"/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</w:pPr>
      <w:r>
        <w:rPr>
          <w:rFonts w:hint="eastAsia" w:ascii="Times New Roman" w:hAnsi="Times New Roman" w:eastAsia="Times New Roman" w:cs="Times New Roman"/>
          <w:b/>
          <w:bCs/>
          <w:color w:val="000000"/>
          <w:sz w:val="24"/>
          <w:szCs w:val="24"/>
        </w:rPr>
        <w:t>Supplementary Table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 xml:space="preserve"> S</w:t>
      </w:r>
      <w:r>
        <w:rPr>
          <w:rFonts w:hint="eastAsia" w:ascii="Times New Roman" w:hAnsi="Times New Roman" w:eastAsia="宋体" w:cs="Times New Roman"/>
          <w:b/>
          <w:bCs/>
          <w:color w:val="000000"/>
          <w:sz w:val="24"/>
          <w:szCs w:val="24"/>
          <w:lang w:val="en-US" w:eastAsia="zh-CN"/>
        </w:rPr>
        <w:t>1.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 xml:space="preserve"> The basic information of patients with </w:t>
      </w:r>
      <w:r>
        <w:rPr>
          <w:rFonts w:hint="default" w:ascii="Times New Roman" w:hAnsi="Times New Roman" w:eastAsia="宋体" w:cs="Times New Roman"/>
          <w:b/>
          <w:bCs/>
          <w:color w:val="000000"/>
          <w:sz w:val="24"/>
          <w:szCs w:val="24"/>
          <w:lang w:val="en-US" w:eastAsia="zh-CN"/>
        </w:rPr>
        <w:t>breast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 xml:space="preserve"> cancer for analysis.</w:t>
      </w:r>
    </w:p>
    <w:tbl>
      <w:tblPr>
        <w:tblStyle w:val="5"/>
        <w:tblW w:w="9214" w:type="dxa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07"/>
        <w:gridCol w:w="2323"/>
        <w:gridCol w:w="3484"/>
      </w:tblGrid>
      <w:tr w14:paraId="0C11B21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3407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 w14:paraId="0E841A27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  <w:t>Patient Characteristics</w:t>
            </w:r>
          </w:p>
        </w:tc>
        <w:tc>
          <w:tcPr>
            <w:tcW w:w="2323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 w14:paraId="76FA7072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  <w:t>cases</w:t>
            </w:r>
          </w:p>
        </w:tc>
        <w:tc>
          <w:tcPr>
            <w:tcW w:w="3484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 w14:paraId="670195EF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  <w:t>Percentage</w:t>
            </w:r>
          </w:p>
        </w:tc>
      </w:tr>
      <w:tr w14:paraId="219B543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4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6AA29EE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>Age</w:t>
            </w:r>
          </w:p>
        </w:tc>
        <w:tc>
          <w:tcPr>
            <w:tcW w:w="2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8824564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0A645DC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</w:tr>
      <w:tr w14:paraId="39E9731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4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F340799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>&lt;60</w:t>
            </w:r>
          </w:p>
        </w:tc>
        <w:tc>
          <w:tcPr>
            <w:tcW w:w="2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413300B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28</w:t>
            </w:r>
          </w:p>
        </w:tc>
        <w:tc>
          <w:tcPr>
            <w:tcW w:w="3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E29193A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30.43%</w:t>
            </w:r>
          </w:p>
        </w:tc>
      </w:tr>
      <w:tr w14:paraId="688E44F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4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7ED4B0D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>≥60</w:t>
            </w:r>
          </w:p>
        </w:tc>
        <w:tc>
          <w:tcPr>
            <w:tcW w:w="2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FFA78D7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64</w:t>
            </w:r>
          </w:p>
        </w:tc>
        <w:tc>
          <w:tcPr>
            <w:tcW w:w="3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60A47D5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69.57%</w:t>
            </w:r>
          </w:p>
        </w:tc>
      </w:tr>
      <w:tr w14:paraId="26AEC04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4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1E29FD5"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等线" w:cs="Times New Roman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ER status</w:t>
            </w:r>
          </w:p>
        </w:tc>
        <w:tc>
          <w:tcPr>
            <w:tcW w:w="2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240DD5F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7BD35E5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</w:tr>
      <w:tr w14:paraId="2B57555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4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669FBAD"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等线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Positive</w:t>
            </w:r>
          </w:p>
        </w:tc>
        <w:tc>
          <w:tcPr>
            <w:tcW w:w="2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BDD5BE5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68</w:t>
            </w:r>
          </w:p>
        </w:tc>
        <w:tc>
          <w:tcPr>
            <w:tcW w:w="3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4A182BE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73.91%</w:t>
            </w:r>
          </w:p>
        </w:tc>
      </w:tr>
      <w:tr w14:paraId="12750E2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4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6E622D7"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等线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Negative</w:t>
            </w:r>
          </w:p>
        </w:tc>
        <w:tc>
          <w:tcPr>
            <w:tcW w:w="2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D3C3EB0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24</w:t>
            </w:r>
          </w:p>
        </w:tc>
        <w:tc>
          <w:tcPr>
            <w:tcW w:w="3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8D381D2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26.09%</w:t>
            </w:r>
          </w:p>
        </w:tc>
      </w:tr>
      <w:tr w14:paraId="270AE67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4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A86A48A"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等线" w:cs="Times New Roman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PR status</w:t>
            </w:r>
          </w:p>
        </w:tc>
        <w:tc>
          <w:tcPr>
            <w:tcW w:w="2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E39212C">
            <w:pPr>
              <w:widowControl/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A0B4E2B">
            <w:pPr>
              <w:widowControl/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</w:tr>
      <w:tr w14:paraId="50AD46F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4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D9BF815"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等线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Positive</w:t>
            </w:r>
          </w:p>
        </w:tc>
        <w:tc>
          <w:tcPr>
            <w:tcW w:w="2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C30C53B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55</w:t>
            </w:r>
          </w:p>
        </w:tc>
        <w:tc>
          <w:tcPr>
            <w:tcW w:w="3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B95C6B9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59.78%</w:t>
            </w:r>
          </w:p>
        </w:tc>
      </w:tr>
      <w:tr w14:paraId="5515812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4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BD9517C"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等线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Negative</w:t>
            </w:r>
          </w:p>
        </w:tc>
        <w:tc>
          <w:tcPr>
            <w:tcW w:w="2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A614CA8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37</w:t>
            </w:r>
          </w:p>
        </w:tc>
        <w:tc>
          <w:tcPr>
            <w:tcW w:w="3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AA64D70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40.22%</w:t>
            </w:r>
          </w:p>
        </w:tc>
      </w:tr>
      <w:tr w14:paraId="1B7254C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4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A29B80"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等线" w:cs="Times New Roman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HER2 status</w:t>
            </w:r>
          </w:p>
        </w:tc>
        <w:tc>
          <w:tcPr>
            <w:tcW w:w="2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40CFEF8">
            <w:pPr>
              <w:widowControl/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8758092">
            <w:pPr>
              <w:widowControl/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</w:tr>
      <w:tr w14:paraId="1C55E0FF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4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B393212"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等线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Positive</w:t>
            </w:r>
          </w:p>
        </w:tc>
        <w:tc>
          <w:tcPr>
            <w:tcW w:w="2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6F8374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62</w:t>
            </w:r>
          </w:p>
        </w:tc>
        <w:tc>
          <w:tcPr>
            <w:tcW w:w="3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BE64A38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67.39%</w:t>
            </w:r>
          </w:p>
        </w:tc>
      </w:tr>
      <w:tr w14:paraId="1AC73CD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4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51E9125"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等线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Negative</w:t>
            </w:r>
          </w:p>
        </w:tc>
        <w:tc>
          <w:tcPr>
            <w:tcW w:w="2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2DDB3BE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30</w:t>
            </w:r>
          </w:p>
        </w:tc>
        <w:tc>
          <w:tcPr>
            <w:tcW w:w="3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04DBD9D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32.61%</w:t>
            </w:r>
          </w:p>
        </w:tc>
      </w:tr>
      <w:tr w14:paraId="2F51ADB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4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E48F106"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等线" w:cs="Times New Roman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Clinical stage</w:t>
            </w:r>
          </w:p>
        </w:tc>
        <w:tc>
          <w:tcPr>
            <w:tcW w:w="2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65A7889">
            <w:pPr>
              <w:widowControl/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4A9D0941">
            <w:pPr>
              <w:widowControl/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</w:tr>
      <w:tr w14:paraId="1F64732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4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2BD9E76"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等线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I-II</w:t>
            </w:r>
          </w:p>
        </w:tc>
        <w:tc>
          <w:tcPr>
            <w:tcW w:w="2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F603D34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67</w:t>
            </w:r>
          </w:p>
        </w:tc>
        <w:tc>
          <w:tcPr>
            <w:tcW w:w="3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DB4A771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72.83%</w:t>
            </w:r>
          </w:p>
        </w:tc>
      </w:tr>
      <w:tr w14:paraId="44E7A35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4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E1F9DD"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等线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III-IV</w:t>
            </w:r>
          </w:p>
        </w:tc>
        <w:tc>
          <w:tcPr>
            <w:tcW w:w="2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6CFDD5C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hint="default" w:ascii="Times New Roman" w:hAnsi="Times New Roman" w:eastAsia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hint="default" w:ascii="Times New Roman" w:hAnsi="Times New Roman" w:eastAsia="Times New Roman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25</w:t>
            </w:r>
          </w:p>
        </w:tc>
        <w:tc>
          <w:tcPr>
            <w:tcW w:w="3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4AE9D04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27.17%</w:t>
            </w:r>
          </w:p>
        </w:tc>
      </w:tr>
      <w:tr w14:paraId="4973EF5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4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3479009"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等线" w:cs="Times New Roman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Bone metastasis</w:t>
            </w:r>
          </w:p>
        </w:tc>
        <w:tc>
          <w:tcPr>
            <w:tcW w:w="2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820F94A">
            <w:pPr>
              <w:widowControl/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6B0AA4A">
            <w:pPr>
              <w:widowControl/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</w:tr>
      <w:tr w14:paraId="4BF0627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40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522C2AD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Yes</w:t>
            </w:r>
          </w:p>
        </w:tc>
        <w:tc>
          <w:tcPr>
            <w:tcW w:w="23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34D3C7F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12</w:t>
            </w:r>
          </w:p>
        </w:tc>
        <w:tc>
          <w:tcPr>
            <w:tcW w:w="348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980BB78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13.04%</w:t>
            </w:r>
          </w:p>
        </w:tc>
      </w:tr>
      <w:tr w14:paraId="1CEF7C9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407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 w14:paraId="110D51AC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No</w:t>
            </w:r>
          </w:p>
        </w:tc>
        <w:tc>
          <w:tcPr>
            <w:tcW w:w="2323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 w14:paraId="2954E4F2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80</w:t>
            </w:r>
          </w:p>
        </w:tc>
        <w:tc>
          <w:tcPr>
            <w:tcW w:w="3484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bottom"/>
          </w:tcPr>
          <w:p w14:paraId="51FE679B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Times New Roman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86.96%</w:t>
            </w:r>
          </w:p>
        </w:tc>
      </w:tr>
    </w:tbl>
    <w:p w14:paraId="5F2E7684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 w:eastAsiaTheme="minorEastAsia"/>
          <w:b/>
          <w:bCs/>
          <w:kern w:val="2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cs="Times New Roman" w:eastAsiaTheme="minorEastAsia"/>
          <w:b/>
          <w:bCs/>
          <w:kern w:val="2"/>
          <w:sz w:val="24"/>
          <w:szCs w:val="24"/>
          <w:lang w:val="en-US" w:eastAsia="zh-CN" w:bidi="ar"/>
        </w:rPr>
        <w:br w:type="page"/>
      </w:r>
    </w:p>
    <w:p w14:paraId="2AE61636">
      <w:pPr>
        <w:spacing w:before="240" w:after="120" w:line="360" w:lineRule="auto"/>
        <w:jc w:val="both"/>
        <w:rPr>
          <w:rFonts w:hint="eastAsia" w:ascii="Times New Roman" w:hAnsi="Times New Roman" w:eastAsia="宋体" w:cs="Times New Roman"/>
          <w:b/>
          <w:bCs/>
          <w:color w:val="000000"/>
          <w:sz w:val="24"/>
          <w:szCs w:val="24"/>
          <w:lang w:val="en-US" w:eastAsia="zh-CN"/>
        </w:rPr>
      </w:pPr>
      <w:r>
        <w:rPr>
          <w:rFonts w:hint="eastAsia" w:ascii="Times New Roman" w:hAnsi="Times New Roman" w:eastAsia="Times New Roman" w:cs="Times New Roman"/>
          <w:b/>
          <w:bCs/>
          <w:color w:val="000000"/>
          <w:sz w:val="24"/>
          <w:szCs w:val="24"/>
        </w:rPr>
        <w:t>Supplementary Table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 xml:space="preserve"> S</w:t>
      </w:r>
      <w:r>
        <w:rPr>
          <w:rFonts w:hint="eastAsia" w:ascii="Times New Roman" w:hAnsi="Times New Roman" w:eastAsia="宋体" w:cs="Times New Roman"/>
          <w:b/>
          <w:bCs/>
          <w:color w:val="000000"/>
          <w:sz w:val="24"/>
          <w:szCs w:val="24"/>
          <w:lang w:val="en-US" w:eastAsia="zh-CN"/>
        </w:rPr>
        <w:t>2.</w:t>
      </w: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</w:rPr>
        <w:t xml:space="preserve"> </w:t>
      </w:r>
      <w:r>
        <w:rPr>
          <w:rFonts w:hint="eastAsia" w:ascii="Times New Roman" w:hAnsi="Times New Roman" w:eastAsia="Times New Roman" w:cs="Times New Roman"/>
          <w:b/>
          <w:bCs/>
          <w:color w:val="000000"/>
          <w:sz w:val="24"/>
          <w:szCs w:val="24"/>
        </w:rPr>
        <w:t xml:space="preserve">Correlation </w:t>
      </w:r>
      <w:r>
        <w:rPr>
          <w:rFonts w:hint="eastAsia" w:ascii="Times New Roman" w:hAnsi="Times New Roman" w:eastAsia="宋体" w:cs="Times New Roman"/>
          <w:b/>
          <w:bCs/>
          <w:color w:val="000000"/>
          <w:sz w:val="24"/>
          <w:szCs w:val="24"/>
          <w:lang w:val="en-US" w:eastAsia="zh-CN"/>
        </w:rPr>
        <w:t>b</w:t>
      </w:r>
      <w:r>
        <w:rPr>
          <w:rFonts w:hint="eastAsia" w:ascii="Times New Roman" w:hAnsi="Times New Roman" w:eastAsia="Times New Roman" w:cs="Times New Roman"/>
          <w:b/>
          <w:bCs/>
          <w:color w:val="000000"/>
          <w:sz w:val="24"/>
          <w:szCs w:val="24"/>
        </w:rPr>
        <w:t xml:space="preserve">etween PRODH2 </w:t>
      </w:r>
      <w:r>
        <w:rPr>
          <w:rFonts w:hint="eastAsia" w:ascii="Times New Roman" w:hAnsi="Times New Roman" w:eastAsia="宋体" w:cs="Times New Roman"/>
          <w:b/>
          <w:bCs/>
          <w:color w:val="000000"/>
          <w:sz w:val="24"/>
          <w:szCs w:val="24"/>
          <w:lang w:val="en-US" w:eastAsia="zh-CN"/>
        </w:rPr>
        <w:t>e</w:t>
      </w:r>
      <w:r>
        <w:rPr>
          <w:rFonts w:hint="eastAsia" w:ascii="Times New Roman" w:hAnsi="Times New Roman" w:eastAsia="Times New Roman" w:cs="Times New Roman"/>
          <w:b/>
          <w:bCs/>
          <w:color w:val="000000"/>
          <w:sz w:val="24"/>
          <w:szCs w:val="24"/>
        </w:rPr>
        <w:t xml:space="preserve">xpression and </w:t>
      </w:r>
      <w:r>
        <w:rPr>
          <w:rFonts w:hint="eastAsia" w:ascii="Times New Roman" w:hAnsi="Times New Roman" w:eastAsia="宋体" w:cs="Times New Roman"/>
          <w:b/>
          <w:bCs/>
          <w:color w:val="000000"/>
          <w:sz w:val="24"/>
          <w:szCs w:val="24"/>
          <w:lang w:val="en-US" w:eastAsia="zh-CN"/>
        </w:rPr>
        <w:t>c</w:t>
      </w:r>
      <w:r>
        <w:rPr>
          <w:rFonts w:hint="eastAsia" w:ascii="Times New Roman" w:hAnsi="Times New Roman" w:eastAsia="Times New Roman" w:cs="Times New Roman"/>
          <w:b/>
          <w:bCs/>
          <w:color w:val="000000"/>
          <w:sz w:val="24"/>
          <w:szCs w:val="24"/>
        </w:rPr>
        <w:t xml:space="preserve">linicopathological </w:t>
      </w:r>
      <w:r>
        <w:rPr>
          <w:rFonts w:hint="eastAsia" w:ascii="Times New Roman" w:hAnsi="Times New Roman" w:eastAsia="宋体" w:cs="Times New Roman"/>
          <w:b/>
          <w:bCs/>
          <w:color w:val="000000"/>
          <w:sz w:val="24"/>
          <w:szCs w:val="24"/>
          <w:lang w:val="en-US" w:eastAsia="zh-CN"/>
        </w:rPr>
        <w:t>c</w:t>
      </w:r>
      <w:r>
        <w:rPr>
          <w:rFonts w:hint="eastAsia" w:ascii="Times New Roman" w:hAnsi="Times New Roman" w:eastAsia="Times New Roman" w:cs="Times New Roman"/>
          <w:b/>
          <w:bCs/>
          <w:color w:val="000000"/>
          <w:sz w:val="24"/>
          <w:szCs w:val="24"/>
        </w:rPr>
        <w:t xml:space="preserve">haracteristics in </w:t>
      </w:r>
      <w:r>
        <w:rPr>
          <w:rFonts w:hint="eastAsia" w:ascii="Times New Roman" w:hAnsi="Times New Roman" w:eastAsia="宋体" w:cs="Times New Roman"/>
          <w:b/>
          <w:bCs/>
          <w:color w:val="000000"/>
          <w:sz w:val="24"/>
          <w:szCs w:val="24"/>
          <w:lang w:val="en-US" w:eastAsia="zh-CN"/>
        </w:rPr>
        <w:t>b</w:t>
      </w:r>
      <w:r>
        <w:rPr>
          <w:rFonts w:hint="eastAsia" w:ascii="Times New Roman" w:hAnsi="Times New Roman" w:eastAsia="Times New Roman" w:cs="Times New Roman"/>
          <w:b/>
          <w:bCs/>
          <w:color w:val="000000"/>
          <w:sz w:val="24"/>
          <w:szCs w:val="24"/>
        </w:rPr>
        <w:t xml:space="preserve">reast </w:t>
      </w:r>
      <w:r>
        <w:rPr>
          <w:rFonts w:hint="eastAsia" w:ascii="Times New Roman" w:hAnsi="Times New Roman" w:eastAsia="宋体" w:cs="Times New Roman"/>
          <w:b/>
          <w:bCs/>
          <w:color w:val="000000"/>
          <w:sz w:val="24"/>
          <w:szCs w:val="24"/>
          <w:lang w:val="en-US" w:eastAsia="zh-CN"/>
        </w:rPr>
        <w:t>c</w:t>
      </w:r>
      <w:r>
        <w:rPr>
          <w:rFonts w:hint="eastAsia" w:ascii="Times New Roman" w:hAnsi="Times New Roman" w:eastAsia="Times New Roman" w:cs="Times New Roman"/>
          <w:b/>
          <w:bCs/>
          <w:color w:val="000000"/>
          <w:sz w:val="24"/>
          <w:szCs w:val="24"/>
        </w:rPr>
        <w:t xml:space="preserve">ancer </w:t>
      </w:r>
      <w:r>
        <w:rPr>
          <w:rFonts w:hint="eastAsia" w:ascii="Times New Roman" w:hAnsi="Times New Roman" w:eastAsia="宋体" w:cs="Times New Roman"/>
          <w:b/>
          <w:bCs/>
          <w:color w:val="000000"/>
          <w:sz w:val="24"/>
          <w:szCs w:val="24"/>
          <w:lang w:val="en-US" w:eastAsia="zh-CN"/>
        </w:rPr>
        <w:t>p</w:t>
      </w:r>
      <w:r>
        <w:rPr>
          <w:rFonts w:hint="eastAsia" w:ascii="Times New Roman" w:hAnsi="Times New Roman" w:eastAsia="Times New Roman" w:cs="Times New Roman"/>
          <w:b/>
          <w:bCs/>
          <w:color w:val="000000"/>
          <w:sz w:val="24"/>
          <w:szCs w:val="24"/>
        </w:rPr>
        <w:t>atients</w:t>
      </w:r>
      <w:r>
        <w:rPr>
          <w:rFonts w:hint="eastAsia" w:ascii="Times New Roman" w:hAnsi="Times New Roman" w:eastAsia="宋体" w:cs="Times New Roman"/>
          <w:b/>
          <w:bCs/>
          <w:color w:val="000000"/>
          <w:sz w:val="24"/>
          <w:szCs w:val="24"/>
          <w:lang w:val="en-US" w:eastAsia="zh-CN"/>
        </w:rPr>
        <w:t>.</w:t>
      </w:r>
    </w:p>
    <w:tbl>
      <w:tblPr>
        <w:tblStyle w:val="5"/>
        <w:tblW w:w="8972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53"/>
        <w:gridCol w:w="1338"/>
        <w:gridCol w:w="1339"/>
        <w:gridCol w:w="3242"/>
      </w:tblGrid>
      <w:tr w14:paraId="41DF1F8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3053" w:type="dxa"/>
            <w:vMerge w:val="restart"/>
            <w:tcBorders>
              <w:top w:val="single" w:color="auto" w:sz="4" w:space="0"/>
              <w:left w:val="nil"/>
              <w:right w:val="nil"/>
            </w:tcBorders>
            <w:shd w:val="clear" w:color="auto" w:fill="auto"/>
            <w:noWrap/>
            <w:vAlign w:val="center"/>
          </w:tcPr>
          <w:p w14:paraId="1CC31D82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  <w:t>Patient Characteristics</w:t>
            </w:r>
          </w:p>
        </w:tc>
        <w:tc>
          <w:tcPr>
            <w:tcW w:w="2677" w:type="dxa"/>
            <w:gridSpan w:val="2"/>
            <w:tcBorders>
              <w:top w:val="single" w:color="auto" w:sz="4" w:space="0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2D1D797">
            <w:pPr>
              <w:tabs>
                <w:tab w:val="right" w:pos="2461"/>
              </w:tabs>
              <w:spacing w:line="360" w:lineRule="auto"/>
              <w:jc w:val="both"/>
              <w:rPr>
                <w:rFonts w:hint="eastAsia" w:ascii="Times New Roman" w:hAnsi="Times New Roman" w:eastAsia="宋体" w:cs="Times New Roman"/>
                <w:b/>
                <w:bCs/>
                <w:color w:val="000000"/>
                <w:sz w:val="24"/>
                <w:szCs w:val="24"/>
                <w:lang w:eastAsia="zh-CN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color w:val="000000"/>
                <w:sz w:val="24"/>
                <w:szCs w:val="24"/>
                <w:lang w:eastAsia="zh-CN"/>
              </w:rPr>
              <w:t>P</w:t>
            </w:r>
            <w:r>
              <w:rPr>
                <w:rFonts w:hint="eastAsia" w:ascii="Times New Roman" w:hAnsi="Times New Roman" w:eastAsia="宋体" w:cs="Times New Roman"/>
                <w:b/>
                <w:bCs/>
                <w:color w:val="000000"/>
                <w:sz w:val="24"/>
                <w:szCs w:val="24"/>
                <w:lang w:val="en-US" w:eastAsia="zh-CN"/>
              </w:rPr>
              <w:t>RODH2</w:t>
            </w:r>
            <w:r>
              <w:rPr>
                <w:rFonts w:hint="eastAsia"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  <w:t xml:space="preserve"> Protein level</w:t>
            </w:r>
            <w:r>
              <w:rPr>
                <w:rFonts w:hint="eastAsia" w:ascii="Times New Roman" w:hAnsi="Times New Roman" w:eastAsia="宋体" w:cs="Times New Roman"/>
                <w:b/>
                <w:bCs/>
                <w:color w:val="000000"/>
                <w:sz w:val="24"/>
                <w:szCs w:val="24"/>
                <w:lang w:eastAsia="zh-CN"/>
              </w:rPr>
              <w:tab/>
            </w:r>
          </w:p>
        </w:tc>
        <w:tc>
          <w:tcPr>
            <w:tcW w:w="3242" w:type="dxa"/>
            <w:vMerge w:val="restart"/>
            <w:tcBorders>
              <w:top w:val="single" w:color="auto" w:sz="4" w:space="0"/>
              <w:left w:val="nil"/>
              <w:right w:val="nil"/>
            </w:tcBorders>
            <w:shd w:val="clear" w:color="auto" w:fill="auto"/>
            <w:noWrap/>
            <w:vAlign w:val="center"/>
          </w:tcPr>
          <w:p w14:paraId="6C439295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eastAsia"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  <w:t>P value</w:t>
            </w:r>
          </w:p>
        </w:tc>
      </w:tr>
      <w:tr w14:paraId="4851D03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3053" w:type="dxa"/>
            <w:vMerge w:val="continue"/>
            <w:tcBorders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 w14:paraId="28C51533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338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 w14:paraId="461F570B">
            <w:pPr>
              <w:spacing w:line="360" w:lineRule="auto"/>
              <w:jc w:val="both"/>
              <w:rPr>
                <w:rFonts w:hint="default" w:ascii="Times New Roman" w:hAnsi="Times New Roman" w:eastAsia="宋体" w:cs="Times New Roman"/>
                <w:b/>
                <w:bCs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color w:val="000000"/>
                <w:sz w:val="24"/>
                <w:szCs w:val="24"/>
                <w:lang w:val="en-US" w:eastAsia="zh-CN"/>
              </w:rPr>
              <w:t>Low</w:t>
            </w:r>
          </w:p>
        </w:tc>
        <w:tc>
          <w:tcPr>
            <w:tcW w:w="1339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 w14:paraId="09A33DB8">
            <w:pPr>
              <w:spacing w:line="360" w:lineRule="auto"/>
              <w:jc w:val="both"/>
              <w:rPr>
                <w:rFonts w:hint="default" w:ascii="Times New Roman" w:hAnsi="Times New Roman" w:eastAsia="宋体" w:cs="Times New Roman"/>
                <w:b/>
                <w:bCs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/>
                <w:bCs/>
                <w:color w:val="000000"/>
                <w:sz w:val="24"/>
                <w:szCs w:val="24"/>
                <w:lang w:val="en-US" w:eastAsia="zh-CN"/>
              </w:rPr>
              <w:t>High</w:t>
            </w:r>
          </w:p>
        </w:tc>
        <w:tc>
          <w:tcPr>
            <w:tcW w:w="3242" w:type="dxa"/>
            <w:vMerge w:val="continue"/>
            <w:tcBorders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 w14:paraId="47100597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</w:tr>
      <w:tr w14:paraId="072B4B5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A3651C1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color w:val="000000"/>
                <w:sz w:val="24"/>
                <w:szCs w:val="24"/>
              </w:rPr>
              <w:t>Age</w:t>
            </w:r>
          </w:p>
        </w:tc>
        <w:tc>
          <w:tcPr>
            <w:tcW w:w="2677" w:type="dxa"/>
            <w:gridSpan w:val="2"/>
            <w:tcBorders>
              <w:top w:val="single" w:color="auto" w:sz="4" w:space="0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56DBEB5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3242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center"/>
          </w:tcPr>
          <w:p w14:paraId="471F6A4C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eastAsia" w:ascii="Times New Roman" w:hAnsi="Times New Roman" w:eastAsia="Times New Roman" w:cs="Times New Roman"/>
                <w:color w:val="000000"/>
                <w:sz w:val="24"/>
                <w:szCs w:val="24"/>
              </w:rPr>
              <w:t>0.385</w:t>
            </w:r>
          </w:p>
        </w:tc>
      </w:tr>
      <w:tr w14:paraId="0E7BA40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2728C16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>&lt;60</w:t>
            </w:r>
          </w:p>
        </w:tc>
        <w:tc>
          <w:tcPr>
            <w:tcW w:w="13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BA24E5C">
            <w:pPr>
              <w:spacing w:line="360" w:lineRule="auto"/>
              <w:jc w:val="both"/>
              <w:rPr>
                <w:rFonts w:hint="default" w:ascii="Times New Roman" w:hAnsi="Times New Roman" w:eastAsia="宋体" w:cs="Times New Roman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00"/>
                <w:sz w:val="24"/>
                <w:szCs w:val="24"/>
                <w:lang w:val="en-US" w:eastAsia="zh-CN"/>
              </w:rPr>
              <w:t>15</w:t>
            </w:r>
          </w:p>
        </w:tc>
        <w:tc>
          <w:tcPr>
            <w:tcW w:w="1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E1034A0">
            <w:pPr>
              <w:spacing w:line="360" w:lineRule="auto"/>
              <w:jc w:val="both"/>
              <w:rPr>
                <w:rFonts w:hint="default" w:ascii="Times New Roman" w:hAnsi="Times New Roman" w:eastAsia="宋体" w:cs="Times New Roman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00"/>
                <w:sz w:val="24"/>
                <w:szCs w:val="24"/>
                <w:lang w:val="en-US" w:eastAsia="zh-CN"/>
              </w:rPr>
              <w:t>13</w:t>
            </w:r>
          </w:p>
        </w:tc>
        <w:tc>
          <w:tcPr>
            <w:tcW w:w="3242" w:type="dxa"/>
            <w:vMerge w:val="continue"/>
            <w:tcBorders>
              <w:left w:val="nil"/>
              <w:right w:val="nil"/>
            </w:tcBorders>
            <w:shd w:val="clear" w:color="auto" w:fill="auto"/>
            <w:noWrap/>
            <w:vAlign w:val="bottom"/>
          </w:tcPr>
          <w:p w14:paraId="7327EA94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</w:tr>
      <w:tr w14:paraId="3622594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BA6F6B7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  <w:t>≥60</w:t>
            </w:r>
          </w:p>
        </w:tc>
        <w:tc>
          <w:tcPr>
            <w:tcW w:w="13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98BBF7A">
            <w:pPr>
              <w:spacing w:line="360" w:lineRule="auto"/>
              <w:jc w:val="both"/>
              <w:rPr>
                <w:rFonts w:hint="default" w:ascii="Times New Roman" w:hAnsi="Times New Roman" w:eastAsia="宋体" w:cs="Times New Roman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00"/>
                <w:sz w:val="24"/>
                <w:szCs w:val="24"/>
                <w:lang w:val="en-US" w:eastAsia="zh-CN"/>
              </w:rPr>
              <w:t>28</w:t>
            </w:r>
          </w:p>
        </w:tc>
        <w:tc>
          <w:tcPr>
            <w:tcW w:w="1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7C61B11">
            <w:pPr>
              <w:spacing w:line="360" w:lineRule="auto"/>
              <w:jc w:val="both"/>
              <w:rPr>
                <w:rFonts w:hint="default" w:ascii="Times New Roman" w:hAnsi="Times New Roman" w:eastAsia="宋体" w:cs="Times New Roman"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color w:val="000000"/>
                <w:sz w:val="24"/>
                <w:szCs w:val="24"/>
                <w:lang w:val="en-US" w:eastAsia="zh-CN"/>
              </w:rPr>
              <w:t>36</w:t>
            </w:r>
          </w:p>
        </w:tc>
        <w:tc>
          <w:tcPr>
            <w:tcW w:w="3242" w:type="dxa"/>
            <w:vMerge w:val="continue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39019E15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</w:tr>
      <w:tr w14:paraId="506950A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617742B"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等线" w:cs="Times New Roman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ER status</w:t>
            </w:r>
          </w:p>
        </w:tc>
        <w:tc>
          <w:tcPr>
            <w:tcW w:w="13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21486F9">
            <w:pPr>
              <w:spacing w:line="360" w:lineRule="auto"/>
              <w:jc w:val="both"/>
              <w:rPr>
                <w:rFonts w:ascii="Times New Roman" w:hAnsi="Times New Roman" w:eastAsia="宋体" w:cs="Times New Roman"/>
                <w:color w:val="000000"/>
                <w:sz w:val="24"/>
                <w:szCs w:val="24"/>
              </w:rPr>
            </w:pPr>
          </w:p>
        </w:tc>
        <w:tc>
          <w:tcPr>
            <w:tcW w:w="1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1A836FF">
            <w:pPr>
              <w:spacing w:line="360" w:lineRule="auto"/>
              <w:jc w:val="both"/>
              <w:rPr>
                <w:rFonts w:ascii="Times New Roman" w:hAnsi="Times New Roman" w:eastAsia="宋体" w:cs="Times New Roman"/>
                <w:color w:val="000000"/>
                <w:sz w:val="24"/>
                <w:szCs w:val="24"/>
              </w:rPr>
            </w:pPr>
          </w:p>
        </w:tc>
        <w:tc>
          <w:tcPr>
            <w:tcW w:w="3242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</w:tcPr>
          <w:p w14:paraId="0D4EDDD4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eastAsia" w:ascii="Times New Roman" w:hAnsi="Times New Roman" w:eastAsia="Times New Roman" w:cs="Times New Roman"/>
                <w:color w:val="000000"/>
                <w:sz w:val="24"/>
                <w:szCs w:val="24"/>
              </w:rPr>
              <w:t>0.3963</w:t>
            </w:r>
          </w:p>
        </w:tc>
      </w:tr>
      <w:tr w14:paraId="098CC8DC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FF02888"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等线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Positive</w:t>
            </w:r>
          </w:p>
        </w:tc>
        <w:tc>
          <w:tcPr>
            <w:tcW w:w="13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53BC543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宋体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30</w:t>
            </w:r>
          </w:p>
        </w:tc>
        <w:tc>
          <w:tcPr>
            <w:tcW w:w="1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47F3BFC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宋体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38</w:t>
            </w:r>
          </w:p>
        </w:tc>
        <w:tc>
          <w:tcPr>
            <w:tcW w:w="3242" w:type="dxa"/>
            <w:vMerge w:val="continue"/>
            <w:tcBorders>
              <w:left w:val="nil"/>
              <w:right w:val="nil"/>
            </w:tcBorders>
            <w:shd w:val="clear" w:color="auto" w:fill="auto"/>
            <w:noWrap/>
            <w:vAlign w:val="bottom"/>
          </w:tcPr>
          <w:p w14:paraId="45AE0504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</w:tr>
      <w:tr w14:paraId="7BFB0D0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D1153C1"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等线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Negative</w:t>
            </w:r>
          </w:p>
        </w:tc>
        <w:tc>
          <w:tcPr>
            <w:tcW w:w="13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048F1E1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宋体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13</w:t>
            </w:r>
          </w:p>
        </w:tc>
        <w:tc>
          <w:tcPr>
            <w:tcW w:w="1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13A34A9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宋体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11</w:t>
            </w:r>
          </w:p>
        </w:tc>
        <w:tc>
          <w:tcPr>
            <w:tcW w:w="3242" w:type="dxa"/>
            <w:vMerge w:val="continue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7C2A3E5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</w:tr>
      <w:tr w14:paraId="35FF892D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E807933"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等线" w:cs="Times New Roman"/>
                <w:b/>
                <w:bCs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PR status</w:t>
            </w:r>
          </w:p>
        </w:tc>
        <w:tc>
          <w:tcPr>
            <w:tcW w:w="13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99AC9B4">
            <w:pPr>
              <w:widowControl/>
              <w:spacing w:line="360" w:lineRule="auto"/>
              <w:jc w:val="both"/>
              <w:rPr>
                <w:rFonts w:ascii="Times New Roman" w:hAnsi="Times New Roman" w:eastAsia="宋体" w:cs="Times New Roman"/>
                <w:color w:val="000000"/>
                <w:sz w:val="24"/>
                <w:szCs w:val="24"/>
                <w:u w:val="none"/>
                <w:lang w:bidi="ar"/>
              </w:rPr>
            </w:pPr>
          </w:p>
        </w:tc>
        <w:tc>
          <w:tcPr>
            <w:tcW w:w="1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AA717D4">
            <w:pPr>
              <w:widowControl/>
              <w:spacing w:line="360" w:lineRule="auto"/>
              <w:jc w:val="both"/>
              <w:rPr>
                <w:rFonts w:ascii="Times New Roman" w:hAnsi="Times New Roman" w:eastAsia="宋体" w:cs="Times New Roman"/>
                <w:color w:val="000000"/>
                <w:sz w:val="24"/>
                <w:szCs w:val="24"/>
                <w:u w:val="none"/>
                <w:lang w:bidi="ar"/>
              </w:rPr>
            </w:pPr>
          </w:p>
        </w:tc>
        <w:tc>
          <w:tcPr>
            <w:tcW w:w="3242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</w:tcPr>
          <w:p w14:paraId="170FA645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eastAsia" w:ascii="Times New Roman" w:hAnsi="Times New Roman" w:eastAsia="Times New Roman" w:cs="Times New Roman"/>
                <w:color w:val="000000"/>
                <w:sz w:val="24"/>
                <w:szCs w:val="24"/>
              </w:rPr>
              <w:t>0.9005</w:t>
            </w:r>
          </w:p>
        </w:tc>
      </w:tr>
      <w:tr w14:paraId="17DFB4A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F1B3D68"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等线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Positive</w:t>
            </w:r>
          </w:p>
        </w:tc>
        <w:tc>
          <w:tcPr>
            <w:tcW w:w="13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B50DE2B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宋体" w:cs="Times New Roman"/>
                <w:color w:val="000000"/>
                <w:sz w:val="24"/>
                <w:szCs w:val="24"/>
                <w:u w:val="none"/>
                <w:lang w:bidi="ar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26</w:t>
            </w:r>
          </w:p>
        </w:tc>
        <w:tc>
          <w:tcPr>
            <w:tcW w:w="1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DC59220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宋体" w:cs="Times New Roman"/>
                <w:color w:val="000000"/>
                <w:sz w:val="24"/>
                <w:szCs w:val="24"/>
                <w:u w:val="none"/>
                <w:lang w:bidi="ar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29</w:t>
            </w:r>
          </w:p>
        </w:tc>
        <w:tc>
          <w:tcPr>
            <w:tcW w:w="3242" w:type="dxa"/>
            <w:vMerge w:val="continue"/>
            <w:tcBorders>
              <w:left w:val="nil"/>
              <w:right w:val="nil"/>
            </w:tcBorders>
            <w:shd w:val="clear" w:color="auto" w:fill="auto"/>
            <w:noWrap/>
            <w:vAlign w:val="bottom"/>
          </w:tcPr>
          <w:p w14:paraId="5925EC76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</w:tr>
      <w:tr w14:paraId="0344F80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A67CAA1"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等线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Negative</w:t>
            </w:r>
          </w:p>
        </w:tc>
        <w:tc>
          <w:tcPr>
            <w:tcW w:w="13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2108F4F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宋体" w:cs="Times New Roman"/>
                <w:color w:val="000000"/>
                <w:sz w:val="24"/>
                <w:szCs w:val="24"/>
                <w:u w:val="none"/>
                <w:lang w:bidi="ar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17</w:t>
            </w:r>
          </w:p>
        </w:tc>
        <w:tc>
          <w:tcPr>
            <w:tcW w:w="1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6D35D1D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宋体" w:cs="Times New Roman"/>
                <w:color w:val="000000"/>
                <w:sz w:val="24"/>
                <w:szCs w:val="24"/>
                <w:u w:val="none"/>
                <w:lang w:bidi="ar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20</w:t>
            </w:r>
          </w:p>
        </w:tc>
        <w:tc>
          <w:tcPr>
            <w:tcW w:w="3242" w:type="dxa"/>
            <w:vMerge w:val="continue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64D4181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</w:tr>
      <w:tr w14:paraId="4FE44E1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045C066"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等线" w:cs="Times New Roman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HER2 status</w:t>
            </w:r>
          </w:p>
        </w:tc>
        <w:tc>
          <w:tcPr>
            <w:tcW w:w="13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6AEA620">
            <w:pPr>
              <w:widowControl/>
              <w:spacing w:line="360" w:lineRule="auto"/>
              <w:jc w:val="both"/>
              <w:rPr>
                <w:rFonts w:ascii="Times New Roman" w:hAnsi="Times New Roman" w:eastAsia="宋体" w:cs="Times New Roman"/>
                <w:color w:val="000000"/>
                <w:sz w:val="24"/>
                <w:szCs w:val="24"/>
                <w:u w:val="none"/>
                <w:lang w:bidi="ar"/>
              </w:rPr>
            </w:pPr>
          </w:p>
        </w:tc>
        <w:tc>
          <w:tcPr>
            <w:tcW w:w="1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3C85F29">
            <w:pPr>
              <w:widowControl/>
              <w:spacing w:line="360" w:lineRule="auto"/>
              <w:jc w:val="both"/>
              <w:rPr>
                <w:rFonts w:ascii="Times New Roman" w:hAnsi="Times New Roman" w:eastAsia="宋体" w:cs="Times New Roman"/>
                <w:color w:val="000000"/>
                <w:sz w:val="24"/>
                <w:szCs w:val="24"/>
                <w:u w:val="none"/>
                <w:lang w:bidi="ar"/>
              </w:rPr>
            </w:pPr>
          </w:p>
        </w:tc>
        <w:tc>
          <w:tcPr>
            <w:tcW w:w="3242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</w:tcPr>
          <w:p w14:paraId="262D1395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eastAsia" w:ascii="Times New Roman" w:hAnsi="Times New Roman" w:eastAsia="Times New Roman" w:cs="Times New Roman"/>
                <w:color w:val="000000"/>
                <w:sz w:val="24"/>
                <w:szCs w:val="24"/>
              </w:rPr>
              <w:t>0.6628</w:t>
            </w:r>
          </w:p>
        </w:tc>
      </w:tr>
      <w:tr w14:paraId="7FA1FB7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E7ABB67"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等线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Positive</w:t>
            </w:r>
          </w:p>
        </w:tc>
        <w:tc>
          <w:tcPr>
            <w:tcW w:w="13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D461949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宋体" w:cs="Times New Roman"/>
                <w:color w:val="000000"/>
                <w:sz w:val="24"/>
                <w:szCs w:val="24"/>
                <w:u w:val="none"/>
                <w:lang w:bidi="ar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28</w:t>
            </w:r>
          </w:p>
        </w:tc>
        <w:tc>
          <w:tcPr>
            <w:tcW w:w="1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BE6B0C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宋体" w:cs="Times New Roman"/>
                <w:color w:val="000000"/>
                <w:sz w:val="24"/>
                <w:szCs w:val="24"/>
                <w:u w:val="none"/>
                <w:lang w:bidi="ar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34</w:t>
            </w:r>
          </w:p>
        </w:tc>
        <w:tc>
          <w:tcPr>
            <w:tcW w:w="3242" w:type="dxa"/>
            <w:vMerge w:val="continue"/>
            <w:tcBorders>
              <w:left w:val="nil"/>
              <w:right w:val="nil"/>
            </w:tcBorders>
            <w:shd w:val="clear" w:color="auto" w:fill="auto"/>
            <w:noWrap/>
            <w:vAlign w:val="bottom"/>
          </w:tcPr>
          <w:p w14:paraId="62393C1D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</w:tr>
      <w:tr w14:paraId="40D6ACA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814E0DE"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等线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Negative</w:t>
            </w:r>
          </w:p>
        </w:tc>
        <w:tc>
          <w:tcPr>
            <w:tcW w:w="13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C5D9381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宋体" w:cs="Times New Roman"/>
                <w:color w:val="000000"/>
                <w:sz w:val="24"/>
                <w:szCs w:val="24"/>
                <w:u w:val="none"/>
                <w:lang w:bidi="ar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15</w:t>
            </w:r>
          </w:p>
        </w:tc>
        <w:tc>
          <w:tcPr>
            <w:tcW w:w="1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6663E7D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宋体" w:cs="Times New Roman"/>
                <w:color w:val="000000"/>
                <w:sz w:val="24"/>
                <w:szCs w:val="24"/>
                <w:u w:val="none"/>
                <w:lang w:bidi="ar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15</w:t>
            </w:r>
          </w:p>
        </w:tc>
        <w:tc>
          <w:tcPr>
            <w:tcW w:w="3242" w:type="dxa"/>
            <w:vMerge w:val="continue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7D724B8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</w:tr>
      <w:tr w14:paraId="00BDB1C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B32DE02"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等线" w:cs="Times New Roman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Clinical stage</w:t>
            </w:r>
          </w:p>
        </w:tc>
        <w:tc>
          <w:tcPr>
            <w:tcW w:w="13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D50E200">
            <w:pPr>
              <w:widowControl/>
              <w:spacing w:line="360" w:lineRule="auto"/>
              <w:jc w:val="both"/>
              <w:rPr>
                <w:rFonts w:ascii="Times New Roman" w:hAnsi="Times New Roman" w:eastAsia="宋体" w:cs="Times New Roman"/>
                <w:color w:val="000000"/>
                <w:sz w:val="24"/>
                <w:szCs w:val="24"/>
                <w:u w:val="none"/>
                <w:lang w:bidi="ar"/>
              </w:rPr>
            </w:pPr>
          </w:p>
        </w:tc>
        <w:tc>
          <w:tcPr>
            <w:tcW w:w="1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A3B313D">
            <w:pPr>
              <w:widowControl/>
              <w:spacing w:line="360" w:lineRule="auto"/>
              <w:jc w:val="both"/>
              <w:rPr>
                <w:rFonts w:ascii="Times New Roman" w:hAnsi="Times New Roman" w:eastAsia="宋体" w:cs="Times New Roman"/>
                <w:color w:val="000000"/>
                <w:sz w:val="24"/>
                <w:szCs w:val="24"/>
                <w:u w:val="none"/>
                <w:lang w:bidi="ar"/>
              </w:rPr>
            </w:pPr>
          </w:p>
        </w:tc>
        <w:tc>
          <w:tcPr>
            <w:tcW w:w="3242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</w:tcPr>
          <w:p w14:paraId="7C162C3F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eastAsia" w:ascii="Times New Roman" w:hAnsi="Times New Roman" w:eastAsia="Times New Roman" w:cs="Times New Roman"/>
                <w:color w:val="000000"/>
                <w:sz w:val="24"/>
                <w:szCs w:val="24"/>
              </w:rPr>
              <w:t>0.0278</w:t>
            </w:r>
          </w:p>
        </w:tc>
      </w:tr>
      <w:tr w14:paraId="47A1C11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2A21178"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等线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I-II</w:t>
            </w:r>
          </w:p>
        </w:tc>
        <w:tc>
          <w:tcPr>
            <w:tcW w:w="13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264A18B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宋体" w:cs="Times New Roman"/>
                <w:color w:val="000000"/>
                <w:sz w:val="24"/>
                <w:szCs w:val="24"/>
                <w:u w:val="none"/>
                <w:lang w:bidi="ar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36</w:t>
            </w:r>
          </w:p>
        </w:tc>
        <w:tc>
          <w:tcPr>
            <w:tcW w:w="1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5E1DB9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宋体" w:cs="Times New Roman"/>
                <w:color w:val="000000"/>
                <w:sz w:val="24"/>
                <w:szCs w:val="24"/>
                <w:u w:val="none"/>
                <w:lang w:bidi="ar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31</w:t>
            </w:r>
          </w:p>
        </w:tc>
        <w:tc>
          <w:tcPr>
            <w:tcW w:w="3242" w:type="dxa"/>
            <w:vMerge w:val="continue"/>
            <w:tcBorders>
              <w:left w:val="nil"/>
              <w:right w:val="nil"/>
            </w:tcBorders>
            <w:shd w:val="clear" w:color="auto" w:fill="auto"/>
            <w:noWrap/>
            <w:vAlign w:val="bottom"/>
          </w:tcPr>
          <w:p w14:paraId="1CDE33C6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</w:tr>
      <w:tr w14:paraId="5755967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8172653"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等线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III-IV</w:t>
            </w:r>
          </w:p>
        </w:tc>
        <w:tc>
          <w:tcPr>
            <w:tcW w:w="13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A82F20E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宋体" w:cs="Times New Roman"/>
                <w:color w:val="000000"/>
                <w:sz w:val="24"/>
                <w:szCs w:val="24"/>
                <w:u w:val="none"/>
                <w:lang w:bidi="ar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7</w:t>
            </w:r>
          </w:p>
        </w:tc>
        <w:tc>
          <w:tcPr>
            <w:tcW w:w="1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5646052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宋体" w:cs="Times New Roman"/>
                <w:color w:val="000000"/>
                <w:sz w:val="24"/>
                <w:szCs w:val="24"/>
                <w:u w:val="none"/>
                <w:lang w:bidi="ar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18</w:t>
            </w:r>
          </w:p>
        </w:tc>
        <w:tc>
          <w:tcPr>
            <w:tcW w:w="3242" w:type="dxa"/>
            <w:vMerge w:val="continue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76930F1B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</w:tr>
      <w:tr w14:paraId="688452F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575C704"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等线" w:cs="Times New Roman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Bone metastasis</w:t>
            </w:r>
          </w:p>
        </w:tc>
        <w:tc>
          <w:tcPr>
            <w:tcW w:w="13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3A74F90">
            <w:pPr>
              <w:widowControl/>
              <w:spacing w:line="360" w:lineRule="auto"/>
              <w:jc w:val="both"/>
              <w:rPr>
                <w:rFonts w:ascii="Times New Roman" w:hAnsi="Times New Roman" w:eastAsia="宋体" w:cs="Times New Roman"/>
                <w:color w:val="000000"/>
                <w:sz w:val="24"/>
                <w:szCs w:val="24"/>
                <w:u w:val="none"/>
                <w:lang w:bidi="ar"/>
              </w:rPr>
            </w:pPr>
          </w:p>
        </w:tc>
        <w:tc>
          <w:tcPr>
            <w:tcW w:w="1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2AC39F2">
            <w:pPr>
              <w:widowControl/>
              <w:spacing w:line="360" w:lineRule="auto"/>
              <w:jc w:val="both"/>
              <w:rPr>
                <w:rFonts w:ascii="Times New Roman" w:hAnsi="Times New Roman" w:eastAsia="宋体" w:cs="Times New Roman"/>
                <w:color w:val="000000"/>
                <w:sz w:val="24"/>
                <w:szCs w:val="24"/>
                <w:u w:val="none"/>
                <w:lang w:bidi="ar"/>
              </w:rPr>
            </w:pPr>
          </w:p>
        </w:tc>
        <w:tc>
          <w:tcPr>
            <w:tcW w:w="3242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</w:tcPr>
          <w:p w14:paraId="274262E0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eastAsia" w:ascii="Times New Roman" w:hAnsi="Times New Roman" w:eastAsia="Times New Roman" w:cs="Times New Roman"/>
                <w:color w:val="000000"/>
                <w:sz w:val="24"/>
                <w:szCs w:val="24"/>
              </w:rPr>
              <w:t>0.0252</w:t>
            </w:r>
          </w:p>
        </w:tc>
      </w:tr>
      <w:tr w14:paraId="3D763F1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05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DEEB848"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等线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Yes</w:t>
            </w:r>
          </w:p>
        </w:tc>
        <w:tc>
          <w:tcPr>
            <w:tcW w:w="133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9817457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宋体" w:cs="Times New Roman"/>
                <w:color w:val="000000"/>
                <w:sz w:val="24"/>
                <w:szCs w:val="24"/>
                <w:u w:val="none"/>
                <w:lang w:bidi="ar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2</w:t>
            </w:r>
          </w:p>
        </w:tc>
        <w:tc>
          <w:tcPr>
            <w:tcW w:w="13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2C1F615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宋体" w:cs="Times New Roman"/>
                <w:color w:val="000000"/>
                <w:sz w:val="24"/>
                <w:szCs w:val="24"/>
                <w:u w:val="none"/>
                <w:lang w:bidi="ar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10</w:t>
            </w:r>
          </w:p>
        </w:tc>
        <w:tc>
          <w:tcPr>
            <w:tcW w:w="3242" w:type="dxa"/>
            <w:vMerge w:val="continue"/>
            <w:tcBorders>
              <w:left w:val="nil"/>
              <w:right w:val="nil"/>
            </w:tcBorders>
            <w:shd w:val="clear" w:color="auto" w:fill="auto"/>
            <w:noWrap/>
            <w:vAlign w:val="bottom"/>
          </w:tcPr>
          <w:p w14:paraId="50F610F1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</w:tr>
      <w:tr w14:paraId="2946616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0" w:hRule="atLeast"/>
        </w:trPr>
        <w:tc>
          <w:tcPr>
            <w:tcW w:w="3053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 w14:paraId="3457CA5C"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  <w:r>
              <w:rPr>
                <w:rFonts w:hint="default" w:ascii="Times New Roman" w:hAnsi="Times New Roman" w:eastAsia="等线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No</w:t>
            </w:r>
          </w:p>
        </w:tc>
        <w:tc>
          <w:tcPr>
            <w:tcW w:w="1338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 w14:paraId="7A8AFA60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宋体" w:cs="Times New Roman"/>
                <w:color w:val="000000"/>
                <w:sz w:val="24"/>
                <w:szCs w:val="24"/>
                <w:u w:val="none"/>
                <w:lang w:bidi="ar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41</w:t>
            </w:r>
          </w:p>
        </w:tc>
        <w:tc>
          <w:tcPr>
            <w:tcW w:w="1339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 w14:paraId="210F018C">
            <w:pPr>
              <w:keepNext w:val="0"/>
              <w:keepLines w:val="0"/>
              <w:widowControl/>
              <w:suppressLineNumbers w:val="0"/>
              <w:spacing w:line="360" w:lineRule="auto"/>
              <w:jc w:val="both"/>
              <w:textAlignment w:val="auto"/>
              <w:rPr>
                <w:rFonts w:ascii="Times New Roman" w:hAnsi="Times New Roman" w:eastAsia="宋体" w:cs="Times New Roman"/>
                <w:color w:val="000000"/>
                <w:sz w:val="24"/>
                <w:szCs w:val="24"/>
                <w:u w:val="none"/>
                <w:lang w:bidi="ar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"/>
              </w:rPr>
              <w:t>39</w:t>
            </w:r>
          </w:p>
        </w:tc>
        <w:tc>
          <w:tcPr>
            <w:tcW w:w="3242" w:type="dxa"/>
            <w:vMerge w:val="continue"/>
            <w:tcBorders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bottom"/>
          </w:tcPr>
          <w:p w14:paraId="6B35BA5B">
            <w:pPr>
              <w:spacing w:line="360" w:lineRule="auto"/>
              <w:jc w:val="both"/>
              <w:rPr>
                <w:rFonts w:ascii="Times New Roman" w:hAnsi="Times New Roman" w:eastAsia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08D280E2"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cs="Times New Roman" w:eastAsiaTheme="minorEastAsia"/>
          <w:b/>
          <w:bCs/>
          <w:kern w:val="2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cs="Times New Roman" w:eastAsiaTheme="minorEastAsia"/>
          <w:b/>
          <w:bCs/>
          <w:kern w:val="2"/>
          <w:sz w:val="24"/>
          <w:szCs w:val="24"/>
          <w:lang w:val="en-US" w:eastAsia="zh-CN" w:bidi="ar"/>
        </w:rPr>
        <w:br w:type="page"/>
      </w:r>
    </w:p>
    <w:p w14:paraId="26C7437A">
      <w:pPr>
        <w:keepNext w:val="0"/>
        <w:keepLines w:val="0"/>
        <w:widowControl/>
        <w:suppressLineNumbers w:val="0"/>
        <w:spacing w:before="0" w:beforeAutospacing="0" w:after="240" w:afterAutospacing="0" w:line="360" w:lineRule="auto"/>
        <w:ind w:left="0" w:right="0"/>
        <w:jc w:val="left"/>
        <w:rPr>
          <w:rFonts w:hint="default" w:ascii="Times New Roman" w:hAnsi="Times New Roman" w:cs="Times New Roman" w:eastAsiaTheme="minorEastAsia"/>
          <w:b/>
          <w:bCs/>
          <w:kern w:val="2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cs="Times New Roman" w:eastAsiaTheme="minorEastAsia"/>
          <w:b/>
          <w:bCs/>
          <w:kern w:val="2"/>
          <w:sz w:val="24"/>
          <w:szCs w:val="24"/>
          <w:lang w:val="en-US" w:eastAsia="zh-CN" w:bidi="ar"/>
        </w:rPr>
        <w:t xml:space="preserve">Supplementary Table </w:t>
      </w:r>
      <w:r>
        <w:rPr>
          <w:rFonts w:hint="eastAsia" w:ascii="Times New Roman" w:hAnsi="Times New Roman" w:cs="Times New Roman"/>
          <w:b/>
          <w:bCs/>
          <w:kern w:val="2"/>
          <w:sz w:val="24"/>
          <w:szCs w:val="24"/>
          <w:lang w:val="en-US" w:eastAsia="zh-CN" w:bidi="ar"/>
        </w:rPr>
        <w:t>S3.</w:t>
      </w:r>
      <w:r>
        <w:rPr>
          <w:rFonts w:hint="default" w:ascii="Times New Roman" w:hAnsi="Times New Roman" w:cs="Times New Roman" w:eastAsiaTheme="minorEastAsia"/>
          <w:b/>
          <w:bCs/>
          <w:kern w:val="2"/>
          <w:sz w:val="24"/>
          <w:szCs w:val="24"/>
          <w:lang w:val="en-US" w:eastAsia="zh-CN" w:bidi="ar"/>
        </w:rPr>
        <w:t xml:space="preserve"> Sequences of primers used in this study.</w:t>
      </w:r>
    </w:p>
    <w:tbl>
      <w:tblPr>
        <w:tblStyle w:val="5"/>
        <w:tblW w:w="8719" w:type="dxa"/>
        <w:tblInd w:w="98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49"/>
        <w:gridCol w:w="6370"/>
      </w:tblGrid>
      <w:tr w14:paraId="2D16B34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3" w:hRule="atLeast"/>
        </w:trPr>
        <w:tc>
          <w:tcPr>
            <w:tcW w:w="2349" w:type="dxa"/>
            <w:tcBorders>
              <w:top w:val="single" w:color="auto" w:sz="12" w:space="0"/>
              <w:left w:val="nil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5E5F6081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Name</w:t>
            </w:r>
          </w:p>
        </w:tc>
        <w:tc>
          <w:tcPr>
            <w:tcW w:w="6370" w:type="dxa"/>
            <w:tcBorders>
              <w:top w:val="single" w:color="auto" w:sz="12" w:space="0"/>
              <w:left w:val="nil"/>
              <w:bottom w:val="single" w:color="000000" w:sz="4" w:space="0"/>
              <w:right w:val="nil"/>
            </w:tcBorders>
            <w:shd w:val="clear" w:color="auto" w:fill="auto"/>
            <w:noWrap/>
            <w:vAlign w:val="center"/>
          </w:tcPr>
          <w:p w14:paraId="6D2F3BA0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Sequence</w:t>
            </w: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 (</w:t>
            </w: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5'</w:t>
            </w: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-3</w:t>
            </w: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”</w:t>
            </w: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)</w:t>
            </w:r>
          </w:p>
        </w:tc>
      </w:tr>
      <w:tr w14:paraId="46C392F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1" w:hRule="atLeast"/>
        </w:trPr>
        <w:tc>
          <w:tcPr>
            <w:tcW w:w="23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23F7F22">
            <w:pPr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157" w:afterAutospacing="0" w:line="360" w:lineRule="auto"/>
              <w:ind w:left="0" w:right="0"/>
              <w:jc w:val="both"/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  <w:t>sgPRODH2#1</w:t>
            </w:r>
          </w:p>
        </w:tc>
        <w:tc>
          <w:tcPr>
            <w:tcW w:w="63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B2F6D3E">
            <w:pPr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157" w:afterAutospacing="0" w:line="360" w:lineRule="auto"/>
              <w:ind w:left="0" w:right="0"/>
              <w:jc w:val="both"/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  <w:t>5'-CCTTACACAGAGCCGAGTAC-3'</w:t>
            </w:r>
          </w:p>
        </w:tc>
      </w:tr>
      <w:tr w14:paraId="473A1B2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1" w:hRule="atLeast"/>
        </w:trPr>
        <w:tc>
          <w:tcPr>
            <w:tcW w:w="23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7910150">
            <w:pPr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157" w:afterAutospacing="0" w:line="360" w:lineRule="auto"/>
              <w:ind w:left="0" w:right="0"/>
              <w:jc w:val="both"/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  <w:t>sgPRODH2#2</w:t>
            </w:r>
          </w:p>
        </w:tc>
        <w:tc>
          <w:tcPr>
            <w:tcW w:w="63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2710720">
            <w:pPr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157" w:afterAutospacing="0" w:line="360" w:lineRule="auto"/>
              <w:ind w:left="0" w:right="0"/>
              <w:jc w:val="both"/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  <w:t>5'-TCTGTCGCCATCAGTATGCC-3'</w:t>
            </w:r>
          </w:p>
        </w:tc>
      </w:tr>
      <w:tr w14:paraId="51DCEE9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1" w:hRule="atLeast"/>
        </w:trPr>
        <w:tc>
          <w:tcPr>
            <w:tcW w:w="23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F449185">
            <w:pPr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157" w:afterAutospacing="0" w:line="360" w:lineRule="auto"/>
              <w:ind w:left="0" w:right="0"/>
              <w:jc w:val="both"/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  <w:t>siSLC7A11#1</w:t>
            </w:r>
          </w:p>
        </w:tc>
        <w:tc>
          <w:tcPr>
            <w:tcW w:w="63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6905786">
            <w:pPr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157" w:afterAutospacing="0" w:line="360" w:lineRule="auto"/>
              <w:ind w:left="0" w:right="0"/>
              <w:jc w:val="both"/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  <w:t>5'-CCUACUUUACGACCAUUAATT-3'</w:t>
            </w:r>
          </w:p>
        </w:tc>
      </w:tr>
      <w:tr w14:paraId="5980516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1" w:hRule="atLeast"/>
        </w:trPr>
        <w:tc>
          <w:tcPr>
            <w:tcW w:w="23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7C9639C">
            <w:pPr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157" w:afterAutospacing="0" w:line="360" w:lineRule="auto"/>
              <w:ind w:left="0" w:right="0"/>
              <w:jc w:val="both"/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  <w:t>siSLC7A11#2</w:t>
            </w:r>
          </w:p>
        </w:tc>
        <w:tc>
          <w:tcPr>
            <w:tcW w:w="63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0DBB283">
            <w:pPr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157" w:afterAutospacing="0" w:line="360" w:lineRule="auto"/>
              <w:ind w:left="0" w:right="0"/>
              <w:jc w:val="both"/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  <w:t>5'-CCUCUAUUCGGACCCAUUUTT-3'</w:t>
            </w:r>
          </w:p>
        </w:tc>
      </w:tr>
      <w:tr w14:paraId="41A2B83F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1" w:hRule="atLeast"/>
        </w:trPr>
        <w:tc>
          <w:tcPr>
            <w:tcW w:w="23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F70E10A">
            <w:pPr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157" w:afterAutospacing="0" w:line="360" w:lineRule="auto"/>
              <w:ind w:left="0" w:leftChars="0" w:right="0" w:rightChars="0" w:firstLine="0" w:firstLineChars="0"/>
              <w:jc w:val="both"/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/>
              </w:rPr>
              <w:t>sgSLC7A11</w:t>
            </w:r>
          </w:p>
        </w:tc>
        <w:tc>
          <w:tcPr>
            <w:tcW w:w="63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1C086D0">
            <w:pPr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157" w:afterAutospacing="0" w:line="360" w:lineRule="auto"/>
              <w:ind w:left="0" w:leftChars="0" w:right="0" w:rightChars="0" w:firstLine="0" w:firstLineChars="0"/>
              <w:jc w:val="both"/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  <w:t>5'-</w:t>
            </w:r>
            <w:r>
              <w:rPr>
                <w:rFonts w:hint="eastAsia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  <w:t>GAAGTATTACGCGGTTGCCAC</w:t>
            </w:r>
            <w:r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  <w:t>-3'</w:t>
            </w:r>
          </w:p>
        </w:tc>
      </w:tr>
      <w:tr w14:paraId="30DB887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1" w:hRule="atLeast"/>
        </w:trPr>
        <w:tc>
          <w:tcPr>
            <w:tcW w:w="23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7C7B35A">
            <w:pPr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157" w:afterAutospacing="0" w:line="360" w:lineRule="auto"/>
              <w:ind w:left="0" w:leftChars="0" w:right="0" w:rightChars="0" w:firstLine="0" w:firstLineChars="0"/>
              <w:jc w:val="both"/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</w:rPr>
            </w:pPr>
            <w:r>
              <w:rPr>
                <w:rFonts w:hint="eastAsia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/>
              </w:rPr>
              <w:t>sgIL-8</w:t>
            </w:r>
          </w:p>
        </w:tc>
        <w:tc>
          <w:tcPr>
            <w:tcW w:w="63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BBE5C97">
            <w:pPr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157" w:afterAutospacing="0" w:line="360" w:lineRule="auto"/>
              <w:ind w:left="0" w:leftChars="0" w:right="0" w:rightChars="0" w:firstLine="0" w:firstLineChars="0"/>
              <w:jc w:val="both"/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</w:rPr>
            </w:pPr>
            <w:r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  <w:t>5'-</w:t>
            </w:r>
            <w:r>
              <w:rPr>
                <w:rFonts w:hint="eastAsia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  <w:t>CACCGTAAGCTTGTCAATGGAAAAG</w:t>
            </w:r>
            <w:r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  <w:t>-3'</w:t>
            </w:r>
          </w:p>
        </w:tc>
      </w:tr>
      <w:tr w14:paraId="17016A04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1" w:hRule="atLeast"/>
        </w:trPr>
        <w:tc>
          <w:tcPr>
            <w:tcW w:w="23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9F8BE76">
            <w:pPr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157" w:afterAutospacing="0" w:line="360" w:lineRule="auto"/>
              <w:ind w:left="0" w:leftChars="0" w:right="0" w:rightChars="0" w:firstLine="0" w:firstLineChars="0"/>
              <w:jc w:val="both"/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/>
              </w:rPr>
              <w:t>siNC</w:t>
            </w:r>
          </w:p>
        </w:tc>
        <w:tc>
          <w:tcPr>
            <w:tcW w:w="63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E1EA038">
            <w:pPr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157" w:afterAutospacing="0" w:line="360" w:lineRule="auto"/>
              <w:ind w:left="0" w:leftChars="0" w:right="0" w:rightChars="0" w:firstLine="0" w:firstLineChars="0"/>
              <w:jc w:val="both"/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  <w:t>5'-GGCACTACCAGAGCTAACTCA-3'</w:t>
            </w:r>
          </w:p>
        </w:tc>
      </w:tr>
      <w:tr w14:paraId="50E20C2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1" w:hRule="atLeast"/>
        </w:trPr>
        <w:tc>
          <w:tcPr>
            <w:tcW w:w="23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8D1188E">
            <w:pPr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157" w:afterAutospacing="0" w:line="360" w:lineRule="auto"/>
              <w:ind w:left="0" w:leftChars="0" w:right="0" w:rightChars="0" w:firstLine="0" w:firstLineChars="0"/>
              <w:jc w:val="both"/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/>
              </w:rPr>
              <w:t>shIL-8</w:t>
            </w:r>
          </w:p>
        </w:tc>
        <w:tc>
          <w:tcPr>
            <w:tcW w:w="63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A4A7990">
            <w:pPr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157" w:afterAutospacing="0" w:line="360" w:lineRule="auto"/>
              <w:ind w:left="0" w:leftChars="0" w:right="0" w:rightChars="0" w:firstLine="0" w:firstLineChars="0"/>
              <w:jc w:val="both"/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  <w:t>5'-</w:t>
            </w:r>
            <w:r>
              <w:rPr>
                <w:rFonts w:hint="default" w:ascii="Times New Roman" w:hAnsi="Times New Roman" w:eastAsia="宋体" w:cs="Times New Roman"/>
                <w:sz w:val="24"/>
                <w:szCs w:val="24"/>
                <w:lang w:bidi="ar"/>
              </w:rPr>
              <w:t>GAAGCGCTACTTGGTCAAATT</w:t>
            </w:r>
            <w:r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  <w:t>-3'</w:t>
            </w:r>
          </w:p>
        </w:tc>
      </w:tr>
      <w:tr w14:paraId="575FE69A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1" w:hRule="atLeast"/>
        </w:trPr>
        <w:tc>
          <w:tcPr>
            <w:tcW w:w="23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4F9F723">
            <w:pPr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157" w:afterAutospacing="0" w:line="360" w:lineRule="auto"/>
              <w:ind w:left="0" w:leftChars="0" w:right="0" w:rightChars="0" w:firstLine="0" w:firstLineChars="0"/>
              <w:jc w:val="both"/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/>
              </w:rPr>
              <w:t>siYY1</w:t>
            </w:r>
          </w:p>
        </w:tc>
        <w:tc>
          <w:tcPr>
            <w:tcW w:w="63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EDBB451">
            <w:pPr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157" w:afterAutospacing="0" w:line="360" w:lineRule="auto"/>
              <w:ind w:left="0" w:leftChars="0" w:right="0" w:rightChars="0" w:firstLine="0" w:firstLineChars="0"/>
              <w:jc w:val="both"/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  <w:t>5'-CCTCCTGATTATTCAGAATAT-3'</w:t>
            </w:r>
          </w:p>
        </w:tc>
      </w:tr>
      <w:tr w14:paraId="0625CDD3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1" w:hRule="atLeast"/>
        </w:trPr>
        <w:tc>
          <w:tcPr>
            <w:tcW w:w="23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BDFBBCA">
            <w:pPr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157" w:afterAutospacing="0" w:line="360" w:lineRule="auto"/>
              <w:ind w:left="0" w:leftChars="0" w:right="0" w:rightChars="0" w:firstLine="0" w:firstLineChars="0"/>
              <w:jc w:val="both"/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/>
              </w:rPr>
              <w:t>siATF2</w:t>
            </w:r>
          </w:p>
        </w:tc>
        <w:tc>
          <w:tcPr>
            <w:tcW w:w="63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4529329">
            <w:pPr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157" w:afterAutospacing="0" w:line="360" w:lineRule="auto"/>
              <w:ind w:left="0" w:leftChars="0" w:right="0" w:rightChars="0" w:firstLine="0" w:firstLineChars="0"/>
              <w:jc w:val="both"/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  <w:t>5'-GCUUCAGAAGAUGACAUUA-3'</w:t>
            </w:r>
          </w:p>
        </w:tc>
      </w:tr>
      <w:tr w14:paraId="1C7C04B9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1" w:hRule="atLeast"/>
        </w:trPr>
        <w:tc>
          <w:tcPr>
            <w:tcW w:w="23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9DD3FB9">
            <w:pPr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157" w:afterAutospacing="0" w:line="360" w:lineRule="auto"/>
              <w:ind w:left="0" w:leftChars="0" w:right="0" w:rightChars="0" w:firstLine="0" w:firstLineChars="0"/>
              <w:jc w:val="both"/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  <w:t>siHMGB1</w:t>
            </w:r>
          </w:p>
        </w:tc>
        <w:tc>
          <w:tcPr>
            <w:tcW w:w="63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C0D8968">
            <w:pPr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157" w:afterAutospacing="0" w:line="360" w:lineRule="auto"/>
              <w:ind w:left="0" w:leftChars="0" w:right="0" w:rightChars="0" w:firstLine="0" w:firstLineChars="0"/>
              <w:jc w:val="both"/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  <w:t>5'-GCUGAAAAGAGCAAGAAAAUU-3'</w:t>
            </w:r>
          </w:p>
        </w:tc>
      </w:tr>
      <w:tr w14:paraId="02BBA6A5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1" w:hRule="atLeast"/>
        </w:trPr>
        <w:tc>
          <w:tcPr>
            <w:tcW w:w="23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8927CAE">
            <w:pPr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157" w:afterAutospacing="0" w:line="360" w:lineRule="auto"/>
              <w:ind w:left="0" w:leftChars="0" w:right="0" w:rightChars="0" w:firstLine="0" w:firstLineChars="0"/>
              <w:jc w:val="both"/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/>
              </w:rPr>
              <w:t>siKAT7</w:t>
            </w:r>
          </w:p>
        </w:tc>
        <w:tc>
          <w:tcPr>
            <w:tcW w:w="63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13A56F3">
            <w:pPr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157" w:afterAutospacing="0" w:line="360" w:lineRule="auto"/>
              <w:ind w:left="0" w:leftChars="0" w:right="0" w:rightChars="0" w:firstLine="0" w:firstLineChars="0"/>
              <w:jc w:val="both"/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  <w:t>5'-</w:t>
            </w:r>
            <w:r>
              <w:rPr>
                <w:rFonts w:hint="default" w:ascii="Times New Roman" w:hAnsi="Times New Roman" w:eastAsia="宋体" w:cs="Times New Roman"/>
                <w:i w:val="0"/>
                <w:iCs w:val="0"/>
                <w:caps w:val="0"/>
                <w:spacing w:val="0"/>
                <w:kern w:val="2"/>
                <w:sz w:val="24"/>
                <w:szCs w:val="24"/>
                <w:lang w:val="en-US" w:eastAsia="zh-CN" w:bidi="ar"/>
              </w:rPr>
              <w:t>GGAGAGGCAGCTTCGATATAA</w:t>
            </w:r>
            <w:r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  <w:t>-3'</w:t>
            </w:r>
          </w:p>
        </w:tc>
      </w:tr>
      <w:tr w14:paraId="010A8C4E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1" w:hRule="atLeast"/>
        </w:trPr>
        <w:tc>
          <w:tcPr>
            <w:tcW w:w="234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320183A">
            <w:pPr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157" w:afterAutospacing="0" w:line="360" w:lineRule="auto"/>
              <w:ind w:left="0" w:leftChars="0" w:right="0" w:rightChars="0" w:firstLine="0" w:firstLineChars="0"/>
              <w:jc w:val="both"/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eastAsia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/>
              </w:rPr>
              <w:t>siSP3</w:t>
            </w:r>
          </w:p>
        </w:tc>
        <w:tc>
          <w:tcPr>
            <w:tcW w:w="63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03F17EC">
            <w:pPr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157" w:afterAutospacing="0" w:line="360" w:lineRule="auto"/>
              <w:ind w:left="0" w:leftChars="0" w:right="0" w:rightChars="0" w:firstLine="0" w:firstLineChars="0"/>
              <w:jc w:val="both"/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  <w:t>5'-CGCGAGAUGAUACUUUGAUUATT-3'</w:t>
            </w:r>
          </w:p>
        </w:tc>
      </w:tr>
      <w:tr w14:paraId="2F411602"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1" w:hRule="atLeast"/>
        </w:trPr>
        <w:tc>
          <w:tcPr>
            <w:tcW w:w="2349" w:type="dxa"/>
            <w:tcBorders>
              <w:top w:val="nil"/>
              <w:left w:val="nil"/>
              <w:bottom w:val="single" w:color="auto" w:sz="12" w:space="0"/>
              <w:right w:val="nil"/>
            </w:tcBorders>
            <w:shd w:val="clear" w:color="auto" w:fill="auto"/>
            <w:noWrap/>
            <w:vAlign w:val="center"/>
          </w:tcPr>
          <w:p w14:paraId="0708AABD">
            <w:pPr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157" w:afterAutospacing="0" w:line="360" w:lineRule="auto"/>
              <w:ind w:left="0" w:leftChars="0" w:right="0" w:rightChars="0"/>
              <w:jc w:val="both"/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-SA"/>
              </w:rPr>
              <w:t>shYY1</w:t>
            </w:r>
          </w:p>
        </w:tc>
        <w:tc>
          <w:tcPr>
            <w:tcW w:w="6370" w:type="dxa"/>
            <w:tcBorders>
              <w:top w:val="nil"/>
              <w:left w:val="nil"/>
              <w:bottom w:val="single" w:color="auto" w:sz="12" w:space="0"/>
              <w:right w:val="nil"/>
            </w:tcBorders>
            <w:shd w:val="clear" w:color="auto" w:fill="auto"/>
            <w:noWrap/>
            <w:vAlign w:val="center"/>
          </w:tcPr>
          <w:p w14:paraId="52A86646">
            <w:pPr>
              <w:keepNext w:val="0"/>
              <w:keepLines w:val="0"/>
              <w:widowControl/>
              <w:suppressLineNumbers w:val="0"/>
              <w:autoSpaceDE w:val="0"/>
              <w:autoSpaceDN/>
              <w:adjustRightInd w:val="0"/>
              <w:snapToGrid w:val="0"/>
              <w:spacing w:before="0" w:beforeAutospacing="0" w:after="157" w:afterAutospacing="0" w:line="360" w:lineRule="auto"/>
              <w:ind w:left="0" w:leftChars="0" w:right="0" w:rightChars="0"/>
              <w:jc w:val="both"/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</w:pPr>
            <w:r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-SA"/>
              </w:rPr>
              <w:t>5'-GCAAGAAGAGTTACCTCAG-3'</w:t>
            </w:r>
          </w:p>
        </w:tc>
      </w:tr>
    </w:tbl>
    <w:p w14:paraId="707E9205">
      <w:pPr>
        <w:keepNext w:val="0"/>
        <w:keepLines w:val="0"/>
        <w:widowControl w:val="0"/>
        <w:suppressLineNumbers w:val="0"/>
        <w:spacing w:before="0" w:beforeAutospacing="0" w:after="0" w:afterAutospacing="0" w:line="360" w:lineRule="auto"/>
        <w:ind w:left="0" w:right="0"/>
        <w:jc w:val="both"/>
        <w:rPr>
          <w:rFonts w:hint="default" w:ascii="Times New Roman" w:hAnsi="Times New Roman" w:eastAsia="等线" w:cs="Times New Roman"/>
          <w:b/>
          <w:bCs/>
          <w:kern w:val="2"/>
          <w:sz w:val="24"/>
          <w:szCs w:val="24"/>
          <w:lang w:val="en-US" w:eastAsia="zh-CN" w:bidi="ar"/>
        </w:rPr>
      </w:pPr>
    </w:p>
    <w:tbl>
      <w:tblPr>
        <w:tblStyle w:val="6"/>
        <w:tblW w:w="878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09"/>
        <w:gridCol w:w="6372"/>
      </w:tblGrid>
      <w:tr w14:paraId="4DA60D9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7" w:hRule="atLeast"/>
        </w:trPr>
        <w:tc>
          <w:tcPr>
            <w:tcW w:w="2409" w:type="dxa"/>
            <w:tcBorders>
              <w:top w:val="single" w:color="auto" w:sz="12" w:space="0"/>
              <w:left w:val="nil"/>
              <w:bottom w:val="single" w:color="auto" w:sz="6" w:space="0"/>
              <w:right w:val="nil"/>
            </w:tcBorders>
          </w:tcPr>
          <w:p w14:paraId="24DAF47D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Times New Roman" w:hAnsi="Times New Roman" w:cs="Times New Roman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Primer name</w:t>
            </w:r>
          </w:p>
        </w:tc>
        <w:tc>
          <w:tcPr>
            <w:tcW w:w="6372" w:type="dxa"/>
            <w:tcBorders>
              <w:top w:val="single" w:color="auto" w:sz="12" w:space="0"/>
              <w:left w:val="nil"/>
              <w:bottom w:val="single" w:color="auto" w:sz="6" w:space="0"/>
              <w:right w:val="nil"/>
            </w:tcBorders>
          </w:tcPr>
          <w:p w14:paraId="76240C65">
            <w:pPr>
              <w:keepNext w:val="0"/>
              <w:keepLines w:val="0"/>
              <w:suppressLineNumbers w:val="0"/>
              <w:spacing w:before="0" w:beforeAutospacing="0" w:after="0" w:afterAutospacing="0"/>
              <w:ind w:left="0" w:right="0"/>
              <w:jc w:val="both"/>
              <w:rPr>
                <w:rFonts w:hint="default" w:ascii="Times New Roman" w:hAnsi="Times New Roman" w:cs="Times New Roman" w:eastAsiaTheme="minorEastAsia"/>
                <w:kern w:val="2"/>
                <w:sz w:val="24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Sequence (</w:t>
            </w: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5'</w:t>
            </w: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-3</w:t>
            </w: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”</w:t>
            </w: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)</w:t>
            </w:r>
          </w:p>
        </w:tc>
      </w:tr>
      <w:tr w14:paraId="092E460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5" w:hRule="atLeast"/>
        </w:trPr>
        <w:tc>
          <w:tcPr>
            <w:tcW w:w="2409" w:type="dxa"/>
            <w:tcBorders>
              <w:top w:val="single" w:color="auto" w:sz="6" w:space="0"/>
              <w:left w:val="nil"/>
              <w:bottom w:val="nil"/>
              <w:right w:val="nil"/>
            </w:tcBorders>
          </w:tcPr>
          <w:p w14:paraId="7F219155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SLC7A11</w:t>
            </w:r>
          </w:p>
        </w:tc>
        <w:tc>
          <w:tcPr>
            <w:tcW w:w="6372" w:type="dxa"/>
            <w:tcBorders>
              <w:top w:val="single" w:color="auto" w:sz="6" w:space="0"/>
              <w:left w:val="nil"/>
              <w:bottom w:val="nil"/>
              <w:right w:val="nil"/>
            </w:tcBorders>
          </w:tcPr>
          <w:p w14:paraId="2D634536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F: TCCTGCTTTGGCTCCATGAACG; </w:t>
            </w:r>
          </w:p>
          <w:p w14:paraId="3BACCC57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R: AGAGGAGTGTGCTTGCGGACAT</w:t>
            </w:r>
          </w:p>
        </w:tc>
      </w:tr>
      <w:tr w14:paraId="6210AB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1357EDA5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default" w:ascii="Times New Roman" w:hAnsi="Times New Roman" w:cs="Times New Roman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SLC7A11 promoter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</w:tcPr>
          <w:p w14:paraId="3E0E79C5">
            <w:pPr>
              <w:keepNext w:val="0"/>
              <w:keepLines w:val="0"/>
              <w:suppressLineNumbers w:val="0"/>
              <w:tabs>
                <w:tab w:val="left" w:pos="6300"/>
              </w:tabs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F: CACCTAGTGCTAATGAGAATCAG; </w:t>
            </w:r>
          </w:p>
          <w:p w14:paraId="4D69644D">
            <w:pPr>
              <w:keepNext w:val="0"/>
              <w:keepLines w:val="0"/>
              <w:suppressLineNumbers w:val="0"/>
              <w:tabs>
                <w:tab w:val="left" w:pos="6300"/>
              </w:tabs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R: CACACAACTATAAGCCTTCC</w:t>
            </w:r>
          </w:p>
        </w:tc>
      </w:tr>
      <w:tr w14:paraId="419C318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6A91F699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default" w:ascii="Times New Roman" w:hAnsi="Times New Roman" w:cs="Times New Roman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IL-8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</w:tcPr>
          <w:p w14:paraId="2F30AB6E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F: TCTGTCTGGACCCCAAGGAA; </w:t>
            </w:r>
          </w:p>
          <w:p w14:paraId="24797888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R: ATGAATTCTCAGCCCTCTTCAA</w:t>
            </w:r>
          </w:p>
        </w:tc>
      </w:tr>
      <w:tr w14:paraId="2A2B87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05FC44E6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default" w:ascii="Times New Roman" w:hAnsi="Times New Roman" w:cs="Times New Roman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Il-8 promoter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</w:tcPr>
          <w:p w14:paraId="44D4C59A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F: GGGCCATCAGTTGCAAATCG; </w:t>
            </w:r>
          </w:p>
          <w:p w14:paraId="0545A1A3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 w:eastAsiaTheme="minorEastAsia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R: AGTGCTCCGGTGGCTTTTTA</w:t>
            </w:r>
          </w:p>
        </w:tc>
      </w:tr>
      <w:tr w14:paraId="1043D6A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706E78D0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S100A4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</w:tcPr>
          <w:p w14:paraId="43CD6A86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F: TCAGAACTAAAGGAGCTGCTGACC; </w:t>
            </w:r>
          </w:p>
          <w:p w14:paraId="53844CC3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R: TTTCTTCCTGGGCTGCTTATCTGG</w:t>
            </w:r>
          </w:p>
        </w:tc>
      </w:tr>
      <w:tr w14:paraId="1A1C53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2667D765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LGALS3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</w:tcPr>
          <w:p w14:paraId="2A3B0922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F: ATGGCAGACAATTTTTCGCTCC; </w:t>
            </w:r>
          </w:p>
          <w:p w14:paraId="2D99D69C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R: GCCTGTCCAGGATAAGCCC</w:t>
            </w:r>
          </w:p>
        </w:tc>
      </w:tr>
      <w:tr w14:paraId="02A9859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490BAE1E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BMP4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</w:tcPr>
          <w:p w14:paraId="3A9E7561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F: AAAGTCGCCGAGATTCAGGG; </w:t>
            </w:r>
          </w:p>
          <w:p w14:paraId="2F316112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R: GACGGCACTCTTGCTAGGC</w:t>
            </w:r>
          </w:p>
        </w:tc>
      </w:tr>
      <w:tr w14:paraId="4329E8B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58457382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IBSP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</w:tcPr>
          <w:p w14:paraId="08659FD4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F: CACTGGAGCCAATGCAGAAGA; </w:t>
            </w:r>
          </w:p>
          <w:p w14:paraId="7D59842A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R: TGGTGGGGTTGTAGGTTCAAA</w:t>
            </w:r>
          </w:p>
        </w:tc>
      </w:tr>
      <w:tr w14:paraId="73FA9BD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72947FD9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CTGF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</w:tcPr>
          <w:p w14:paraId="6B2DBF9E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F: CAGCATGGACGTTCGTCTG; </w:t>
            </w:r>
          </w:p>
          <w:p w14:paraId="01A0657F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R:AACCACGGTTTGGTCCTTGG</w:t>
            </w:r>
          </w:p>
        </w:tc>
      </w:tr>
      <w:tr w14:paraId="68C739D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1AA53FFB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CCL2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</w:tcPr>
          <w:p w14:paraId="0101A97A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F: CAGCCAGATGCAATCAATGCC; R:TGGAATCCTGAACCCACTTCT</w:t>
            </w:r>
          </w:p>
        </w:tc>
      </w:tr>
      <w:tr w14:paraId="536DA62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C4B88E"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Times New Roman" w:hAnsi="Times New Roman" w:eastAsia="宋体" w:cs="Times New Roman"/>
                <w:i w:val="0"/>
                <w:iCs w:val="0"/>
                <w:color w:val="000000"/>
                <w:kern w:val="2"/>
                <w:sz w:val="24"/>
                <w:szCs w:val="24"/>
                <w:u w:val="none"/>
                <w:lang w:val="en-US" w:eastAsia="zh-CN" w:bidi="ar-SA"/>
              </w:rPr>
            </w:pPr>
            <w:r>
              <w:rPr>
                <w:rFonts w:hint="default" w:ascii="Times New Roman" w:hAnsi="Times New Roman" w:eastAsia="宋体" w:cs="Times New Roman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EGF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</w:tcPr>
          <w:p w14:paraId="5316E23E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F：GTTGGCAGGTGGTGAAGTTG; </w:t>
            </w:r>
          </w:p>
          <w:p w14:paraId="004FFCE0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R: CCACAGGAGCACAGTCATCT</w:t>
            </w:r>
          </w:p>
        </w:tc>
      </w:tr>
      <w:tr w14:paraId="6962F2F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00D537AC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ET1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</w:tcPr>
          <w:p w14:paraId="3F1F4220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F: AAGGCAACAGACCGTGAAAAT; </w:t>
            </w:r>
          </w:p>
          <w:p w14:paraId="2F92778E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R: CGACCTGGTTTGTCTTAGGTG</w:t>
            </w:r>
          </w:p>
        </w:tc>
      </w:tr>
      <w:tr w14:paraId="76FA25F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35C59C78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GM-CSF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</w:tcPr>
          <w:p w14:paraId="42A35E3F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F: TCCTGAACCTGAGTAGAGACAC; </w:t>
            </w:r>
          </w:p>
          <w:p w14:paraId="7096A6F4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R: TGCTGCTTGTAGTGGCTGG</w:t>
            </w:r>
          </w:p>
        </w:tc>
      </w:tr>
      <w:tr w14:paraId="566231D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42214EA9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IL1B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</w:tcPr>
          <w:p w14:paraId="2ABE8831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F: AGCTACGAATCTCCGACCAC; </w:t>
            </w:r>
          </w:p>
          <w:p w14:paraId="7B0CC3C5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R: CGTTATCCCATGTGTCGAAGAA</w:t>
            </w:r>
          </w:p>
        </w:tc>
      </w:tr>
      <w:tr w14:paraId="7986ED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204223C5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IL10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</w:tcPr>
          <w:p w14:paraId="12FB5F13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F: TCAAGGCGCATGTGAACTCC; </w:t>
            </w:r>
          </w:p>
          <w:p w14:paraId="3A770EF3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R: GATGTCAAACTCACTCATGGCT</w:t>
            </w:r>
          </w:p>
        </w:tc>
      </w:tr>
      <w:tr w14:paraId="335477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688A3A4A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IL11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</w:tcPr>
          <w:p w14:paraId="371F1AE2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F: CGAGCGGACCTACTGTCCTA; </w:t>
            </w:r>
          </w:p>
          <w:p w14:paraId="22B545DA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R: GCCCAGTCAAGTGTCAGGTG</w:t>
            </w:r>
          </w:p>
        </w:tc>
      </w:tr>
      <w:tr w14:paraId="60C288F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617723C0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IL1A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</w:tcPr>
          <w:p w14:paraId="40F6EFAC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F: TTGGCGTTTGAGTCAGCAAA; </w:t>
            </w:r>
          </w:p>
          <w:p w14:paraId="6D327231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R: CATGGAGTGGGCCATAGCTT</w:t>
            </w:r>
          </w:p>
        </w:tc>
      </w:tr>
      <w:tr w14:paraId="76887E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3A313547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IL4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</w:tcPr>
          <w:p w14:paraId="68C49ECA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F: CCAACTGCTTCCCCCTCTG; </w:t>
            </w:r>
          </w:p>
          <w:p w14:paraId="4C7395B1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R: TCTGTTACGGTCAACTCGGTG</w:t>
            </w:r>
          </w:p>
        </w:tc>
      </w:tr>
      <w:tr w14:paraId="3F89436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27C09D16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IL6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</w:tcPr>
          <w:p w14:paraId="4FD8DB2B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F: ACTCACCTCTTCAGAACGAATTG; </w:t>
            </w:r>
          </w:p>
          <w:p w14:paraId="04BDAB66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R: CCATCTTTGGAAGGTTCAGGTTG</w:t>
            </w:r>
          </w:p>
        </w:tc>
      </w:tr>
      <w:tr w14:paraId="0E83770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769DA292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Jagged1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</w:tcPr>
          <w:p w14:paraId="419C7101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F: CTTCAACCTCAAGGCCAGC;</w:t>
            </w:r>
          </w:p>
          <w:p w14:paraId="1EC8181D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 R: CTGTCAGGTTGAACGGTGTC</w:t>
            </w:r>
          </w:p>
        </w:tc>
      </w:tr>
      <w:tr w14:paraId="33996E0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66F6318F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LIF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</w:tcPr>
          <w:p w14:paraId="2433938D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F: GGAGGCGTCTGAGTCTCCA; </w:t>
            </w:r>
          </w:p>
          <w:p w14:paraId="323D5F66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R: CCCACCTTGTACCCTGAAGA</w:t>
            </w:r>
          </w:p>
        </w:tc>
      </w:tr>
      <w:tr w14:paraId="1135023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07651250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M-CSF 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</w:tcPr>
          <w:p w14:paraId="7958E10B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F: TGGCGAGCAGGAGTATCAC; </w:t>
            </w:r>
          </w:p>
          <w:p w14:paraId="338FD326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R: AGGTCTCCATCTGACTGTCAAT</w:t>
            </w:r>
          </w:p>
        </w:tc>
      </w:tr>
      <w:tr w14:paraId="5491670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107923D8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MMP2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</w:tcPr>
          <w:p w14:paraId="534CC467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F: GATACCCCTTTGACGGTAAGGA; </w:t>
            </w:r>
          </w:p>
          <w:p w14:paraId="4E77B729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R: CCTTCTCCCAAGGTCCATAGC</w:t>
            </w:r>
          </w:p>
        </w:tc>
      </w:tr>
      <w:tr w14:paraId="73EFFA19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50B37C1F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MMP9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</w:tcPr>
          <w:p w14:paraId="40342C30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F: ACCACAACATCACCTATTGGATC; </w:t>
            </w:r>
          </w:p>
          <w:p w14:paraId="4CE89146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R: ACCAAACTGGATGACGATGTCT</w:t>
            </w:r>
          </w:p>
        </w:tc>
      </w:tr>
      <w:tr w14:paraId="62BFB2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1752ACE8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OPG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</w:tcPr>
          <w:p w14:paraId="05845EF5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F: CACAAATTGCAGTGTCTTTGGTC; </w:t>
            </w:r>
          </w:p>
          <w:p w14:paraId="25255E0D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R: TCTGCGTTTACTTTGGTGCCA</w:t>
            </w:r>
          </w:p>
        </w:tc>
      </w:tr>
      <w:tr w14:paraId="70D9D8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152FB15D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OPN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</w:tcPr>
          <w:p w14:paraId="11392BCE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F: CCAAGTAAGTCCAACGAAAG; </w:t>
            </w:r>
          </w:p>
          <w:p w14:paraId="116AF584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R: GGTGATGTCCTCGTCTGTA</w:t>
            </w:r>
          </w:p>
        </w:tc>
      </w:tr>
      <w:tr w14:paraId="370CBAD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4AF1B657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OSF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</w:tcPr>
          <w:p w14:paraId="15BA3DB6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F: GGAGCTGAGTGCAAGCAAAC; </w:t>
            </w:r>
          </w:p>
          <w:p w14:paraId="282289DE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R: CTCGCTTCAGACTTCCAGTTC</w:t>
            </w:r>
          </w:p>
        </w:tc>
      </w:tr>
      <w:tr w14:paraId="7756FD2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5EFBD509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PDGF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</w:tcPr>
          <w:p w14:paraId="597CC803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F: GCAAGACCAGGACGGTCATTT; </w:t>
            </w:r>
          </w:p>
          <w:p w14:paraId="0B697F9D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R: GGCACTTGACACTGCTCGT</w:t>
            </w:r>
          </w:p>
        </w:tc>
      </w:tr>
      <w:tr w14:paraId="3AA225F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5EA4850D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PTHRP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</w:tcPr>
          <w:p w14:paraId="1295BF8C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F: AAGGTGGAGACGTACAAAGAGC; </w:t>
            </w:r>
          </w:p>
          <w:p w14:paraId="36817876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R: CAGAGCGAGTTCGCCGTTT</w:t>
            </w:r>
          </w:p>
        </w:tc>
      </w:tr>
      <w:tr w14:paraId="3408DE9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1012EC79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RANKL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</w:tcPr>
          <w:p w14:paraId="582CB90F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F: CAACATATCGTTGGATCACAGCA; </w:t>
            </w:r>
          </w:p>
          <w:p w14:paraId="5B687EC5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R: GACAGACTCACTTTATGGGAACC</w:t>
            </w:r>
          </w:p>
        </w:tc>
      </w:tr>
      <w:tr w14:paraId="6FDAC6C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4A36988A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TGFA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</w:tcPr>
          <w:p w14:paraId="08C405E4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F: AGGTCCGAAAACACTGTGAGT; </w:t>
            </w:r>
          </w:p>
          <w:p w14:paraId="4E8D3FF9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R: AGCAAGCGGTTCTTCCCTTC</w:t>
            </w:r>
          </w:p>
        </w:tc>
      </w:tr>
      <w:tr w14:paraId="607B837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746A270C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TGFB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</w:tcPr>
          <w:p w14:paraId="03C8901B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F: GGCCAGATCCTGTCCAAGC; </w:t>
            </w:r>
          </w:p>
          <w:p w14:paraId="7038ABEF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R: GTGGGTTTCCACCATTAGCAC</w:t>
            </w:r>
          </w:p>
        </w:tc>
      </w:tr>
      <w:tr w14:paraId="16401E1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nil"/>
              <w:right w:val="nil"/>
            </w:tcBorders>
          </w:tcPr>
          <w:p w14:paraId="4203BA36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TNF</w:t>
            </w:r>
          </w:p>
        </w:tc>
        <w:tc>
          <w:tcPr>
            <w:tcW w:w="6372" w:type="dxa"/>
            <w:tcBorders>
              <w:top w:val="nil"/>
              <w:left w:val="nil"/>
              <w:bottom w:val="nil"/>
              <w:right w:val="nil"/>
            </w:tcBorders>
          </w:tcPr>
          <w:p w14:paraId="35DAFFC0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F: CCTCTCTCTAATCAGCCCTCTG </w:t>
            </w:r>
          </w:p>
          <w:p w14:paraId="4B81A051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R: GAGGACCTGGGAGTAGATGAG</w:t>
            </w:r>
          </w:p>
        </w:tc>
      </w:tr>
      <w:tr w14:paraId="44E1499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3" w:hRule="atLeast"/>
        </w:trPr>
        <w:tc>
          <w:tcPr>
            <w:tcW w:w="2409" w:type="dxa"/>
            <w:tcBorders>
              <w:top w:val="nil"/>
              <w:left w:val="nil"/>
              <w:bottom w:val="single" w:color="auto" w:sz="12" w:space="0"/>
              <w:right w:val="nil"/>
            </w:tcBorders>
          </w:tcPr>
          <w:p w14:paraId="10511D64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  <w:t>β-</w:t>
            </w:r>
            <w:r>
              <w:rPr>
                <w:rFonts w:hint="eastAsia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  <w:t>A</w:t>
            </w:r>
            <w:r>
              <w:rPr>
                <w:rFonts w:hint="default" w:ascii="Times New Roman" w:hAnsi="Times New Roman" w:eastAsia="宋体" w:cs="Times New Roman"/>
                <w:bCs w:val="0"/>
                <w:kern w:val="2"/>
                <w:sz w:val="24"/>
                <w:szCs w:val="24"/>
                <w:lang w:val="en-US" w:eastAsia="zh-CN" w:bidi="ar"/>
              </w:rPr>
              <w:t>ctin</w:t>
            </w:r>
          </w:p>
        </w:tc>
        <w:tc>
          <w:tcPr>
            <w:tcW w:w="6372" w:type="dxa"/>
            <w:tcBorders>
              <w:top w:val="nil"/>
              <w:left w:val="nil"/>
              <w:bottom w:val="single" w:color="auto" w:sz="12" w:space="0"/>
              <w:right w:val="nil"/>
            </w:tcBorders>
          </w:tcPr>
          <w:p w14:paraId="7EDF4591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F: </w:t>
            </w: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GAGACCTTCAACACCCCAGC</w:t>
            </w: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; </w:t>
            </w:r>
          </w:p>
          <w:p w14:paraId="6DC6239C">
            <w:pPr>
              <w:keepNext w:val="0"/>
              <w:keepLines w:val="0"/>
              <w:suppressLineNumbers w:val="0"/>
              <w:spacing w:before="0" w:beforeAutospacing="0" w:after="0" w:afterAutospacing="0" w:line="240" w:lineRule="auto"/>
              <w:ind w:left="0" w:leftChars="0" w:right="0"/>
              <w:jc w:val="left"/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 xml:space="preserve">R: </w:t>
            </w:r>
            <w:r>
              <w:rPr>
                <w:rFonts w:hint="default" w:ascii="Times New Roman" w:hAnsi="Times New Roman" w:cs="Times New Roman"/>
                <w:sz w:val="24"/>
                <w:szCs w:val="24"/>
                <w:vertAlign w:val="baseline"/>
                <w:lang w:val="en-US" w:eastAsia="zh-CN"/>
              </w:rPr>
              <w:t>GATAGCACAGCCTGGATAGCA</w:t>
            </w:r>
          </w:p>
        </w:tc>
      </w:tr>
    </w:tbl>
    <w:p w14:paraId="545F9FF2">
      <w:pPr>
        <w:rPr>
          <w:rFonts w:ascii="Times New Roman" w:hAnsi="Times New Roman" w:cs="Times New Roman"/>
          <w:lang w:val="en-US" w:eastAsia="zh-CN"/>
        </w:rPr>
      </w:pPr>
      <w:r>
        <w:rPr>
          <w:rFonts w:ascii="Times New Roman" w:hAnsi="Times New Roman" w:cs="Times New Roman"/>
          <w:lang w:val="en-US" w:eastAsia="zh-CN"/>
        </w:rPr>
        <w:br w:type="page"/>
      </w:r>
    </w:p>
    <w:p w14:paraId="2C17708D">
      <w:pPr>
        <w:spacing w:after="240" w:line="360" w:lineRule="auto"/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</w:pPr>
      <w:r>
        <w:rPr>
          <w:rFonts w:hint="eastAsia" w:ascii="Times New Roman" w:hAnsi="Times New Roman" w:eastAsia="等线" w:cs="Times New Roman"/>
          <w:b/>
          <w:bCs/>
          <w:kern w:val="2"/>
          <w:sz w:val="24"/>
          <w:szCs w:val="24"/>
          <w:lang w:val="en-US" w:eastAsia="zh-CN" w:bidi="ar"/>
        </w:rPr>
        <w:t xml:space="preserve">Supplementary </w:t>
      </w:r>
      <w:r>
        <w:rPr>
          <w:rFonts w:hint="default" w:ascii="Times New Roman" w:hAnsi="Times New Roman" w:eastAsia="等线" w:cs="Times New Roman"/>
          <w:b/>
          <w:bCs/>
          <w:kern w:val="2"/>
          <w:sz w:val="24"/>
          <w:szCs w:val="24"/>
          <w:lang w:val="en-US" w:eastAsia="zh-CN" w:bidi="ar"/>
        </w:rPr>
        <w:t xml:space="preserve">Table </w:t>
      </w:r>
      <w:r>
        <w:rPr>
          <w:rFonts w:hint="eastAsia" w:ascii="Times New Roman" w:hAnsi="Times New Roman" w:eastAsia="等线" w:cs="Times New Roman"/>
          <w:b/>
          <w:bCs/>
          <w:kern w:val="2"/>
          <w:sz w:val="24"/>
          <w:szCs w:val="24"/>
          <w:lang w:val="en-US" w:eastAsia="zh-CN" w:bidi="ar"/>
        </w:rPr>
        <w:t>S4.</w:t>
      </w:r>
      <w:r>
        <w:rPr>
          <w:rFonts w:hint="eastAsia" w:ascii="Times New Roman" w:hAnsi="Times New Roman" w:cs="Times New Roman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default" w:ascii="Times New Roman" w:hAnsi="Times New Roman" w:eastAsia="宋体" w:cs="Times New Roman"/>
          <w:b/>
          <w:bCs/>
          <w:sz w:val="24"/>
          <w:szCs w:val="24"/>
        </w:rPr>
        <w:t xml:space="preserve">Incidence of 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 xml:space="preserve">bone </w:t>
      </w:r>
      <w:r>
        <w:rPr>
          <w:rFonts w:hint="default" w:ascii="Times New Roman" w:hAnsi="Times New Roman" w:eastAsia="宋体" w:cs="Times New Roman"/>
          <w:b/>
          <w:bCs/>
          <w:sz w:val="24"/>
          <w:szCs w:val="24"/>
        </w:rPr>
        <w:t>metastasis (Number of metastasis mice/ total mice)</w:t>
      </w:r>
      <w:r>
        <w:rPr>
          <w:rFonts w:hint="eastAsia" w:ascii="Times New Roman" w:hAnsi="Times New Roman" w:eastAsia="宋体" w:cs="Times New Roman"/>
          <w:b/>
          <w:bCs/>
          <w:sz w:val="24"/>
          <w:szCs w:val="24"/>
          <w:lang w:val="en-US" w:eastAsia="zh-CN"/>
        </w:rPr>
        <w:t>.</w:t>
      </w:r>
    </w:p>
    <w:tbl>
      <w:tblPr>
        <w:tblStyle w:val="6"/>
        <w:tblW w:w="853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4"/>
        <w:gridCol w:w="1888"/>
        <w:gridCol w:w="1874"/>
        <w:gridCol w:w="1911"/>
        <w:gridCol w:w="2001"/>
      </w:tblGrid>
      <w:tr w14:paraId="46E8D86F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6" w:hRule="atLeast"/>
        </w:trPr>
        <w:tc>
          <w:tcPr>
            <w:tcW w:w="864" w:type="dxa"/>
          </w:tcPr>
          <w:p w14:paraId="123F0BC7">
            <w:pPr>
              <w:spacing w:after="240" w:line="360" w:lineRule="auto"/>
              <w:rPr>
                <w:rFonts w:hint="eastAsia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eastAsia="zh-CN"/>
              </w:rPr>
            </w:pPr>
          </w:p>
        </w:tc>
        <w:tc>
          <w:tcPr>
            <w:tcW w:w="3762" w:type="dxa"/>
            <w:gridSpan w:val="2"/>
          </w:tcPr>
          <w:p w14:paraId="3B9DD566">
            <w:pPr>
              <w:spacing w:after="240" w:line="360" w:lineRule="auto"/>
              <w:jc w:val="center"/>
              <w:rPr>
                <w:rFonts w:hint="default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sz w:val="24"/>
                <w:szCs w:val="24"/>
                <w:vertAlign w:val="baseline"/>
                <w:lang w:val="en-US" w:eastAsia="zh-CN"/>
              </w:rPr>
              <w:t>MDA-MB-231-parental (n=6)</w:t>
            </w:r>
          </w:p>
        </w:tc>
        <w:tc>
          <w:tcPr>
            <w:tcW w:w="3912" w:type="dxa"/>
            <w:gridSpan w:val="2"/>
          </w:tcPr>
          <w:p w14:paraId="5DEC1AF6">
            <w:pPr>
              <w:spacing w:after="240" w:line="360" w:lineRule="auto"/>
              <w:jc w:val="center"/>
              <w:rPr>
                <w:rFonts w:hint="default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sz w:val="24"/>
                <w:szCs w:val="24"/>
                <w:vertAlign w:val="baseline"/>
                <w:lang w:val="en-US" w:eastAsia="zh-CN"/>
              </w:rPr>
              <w:t>MDA-MB-231-BM4 (n=6)</w:t>
            </w:r>
          </w:p>
        </w:tc>
      </w:tr>
      <w:tr w14:paraId="12FF34C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4" w:hRule="atLeast"/>
        </w:trPr>
        <w:tc>
          <w:tcPr>
            <w:tcW w:w="864" w:type="dxa"/>
          </w:tcPr>
          <w:p w14:paraId="49DA727D">
            <w:pPr>
              <w:spacing w:after="240" w:line="360" w:lineRule="auto"/>
              <w:jc w:val="center"/>
              <w:rPr>
                <w:rFonts w:hint="default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sz w:val="24"/>
                <w:szCs w:val="24"/>
                <w:vertAlign w:val="baseline"/>
                <w:lang w:val="en-US" w:eastAsia="zh-CN"/>
              </w:rPr>
              <w:t>Days</w:t>
            </w:r>
          </w:p>
        </w:tc>
        <w:tc>
          <w:tcPr>
            <w:tcW w:w="1888" w:type="dxa"/>
          </w:tcPr>
          <w:p w14:paraId="32CD213F">
            <w:pPr>
              <w:spacing w:after="240" w:line="360" w:lineRule="auto"/>
              <w:jc w:val="center"/>
              <w:rPr>
                <w:rFonts w:hint="eastAsia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4"/>
                <w:szCs w:val="24"/>
              </w:rPr>
              <w:t>Bone Metastasis</w:t>
            </w:r>
          </w:p>
        </w:tc>
        <w:tc>
          <w:tcPr>
            <w:tcW w:w="1874" w:type="dxa"/>
          </w:tcPr>
          <w:p w14:paraId="59CE9EC5">
            <w:pPr>
              <w:spacing w:after="240" w:line="360" w:lineRule="auto"/>
              <w:jc w:val="center"/>
              <w:rPr>
                <w:rFonts w:hint="eastAsia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sz w:val="24"/>
                <w:szCs w:val="24"/>
                <w:vertAlign w:val="baseline"/>
                <w:lang w:val="en-US" w:eastAsia="zh-CN"/>
              </w:rPr>
              <w:t>R</w:t>
            </w:r>
            <w:r>
              <w:rPr>
                <w:rFonts w:hint="eastAsia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eastAsia="zh-CN"/>
              </w:rPr>
              <w:t>ate of bone metastasis</w:t>
            </w:r>
          </w:p>
        </w:tc>
        <w:tc>
          <w:tcPr>
            <w:tcW w:w="1911" w:type="dxa"/>
          </w:tcPr>
          <w:p w14:paraId="7FA040EE">
            <w:pPr>
              <w:spacing w:after="240" w:line="360" w:lineRule="auto"/>
              <w:jc w:val="center"/>
              <w:rPr>
                <w:rFonts w:hint="eastAsia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default" w:ascii="Times New Roman" w:hAnsi="Times New Roman" w:eastAsia="宋体" w:cs="Times New Roman"/>
                <w:b/>
                <w:bCs/>
                <w:sz w:val="24"/>
                <w:szCs w:val="24"/>
              </w:rPr>
              <w:t>Bone Metastasis</w:t>
            </w:r>
          </w:p>
        </w:tc>
        <w:tc>
          <w:tcPr>
            <w:tcW w:w="2001" w:type="dxa"/>
          </w:tcPr>
          <w:p w14:paraId="7746CB89">
            <w:pPr>
              <w:spacing w:after="240" w:line="360" w:lineRule="auto"/>
              <w:jc w:val="center"/>
              <w:rPr>
                <w:rFonts w:hint="eastAsia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sz w:val="24"/>
                <w:szCs w:val="24"/>
                <w:vertAlign w:val="baseline"/>
                <w:lang w:val="en-US" w:eastAsia="zh-CN"/>
              </w:rPr>
              <w:t>R</w:t>
            </w:r>
            <w:r>
              <w:rPr>
                <w:rFonts w:hint="eastAsia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eastAsia="zh-CN"/>
              </w:rPr>
              <w:t>ate of bone metastasis</w:t>
            </w:r>
          </w:p>
        </w:tc>
      </w:tr>
      <w:tr w14:paraId="1AFE481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6" w:hRule="atLeast"/>
        </w:trPr>
        <w:tc>
          <w:tcPr>
            <w:tcW w:w="864" w:type="dxa"/>
          </w:tcPr>
          <w:p w14:paraId="48C16A87">
            <w:pPr>
              <w:spacing w:after="240" w:line="360" w:lineRule="auto"/>
              <w:jc w:val="center"/>
              <w:rPr>
                <w:rFonts w:hint="default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sz w:val="24"/>
                <w:szCs w:val="24"/>
                <w:vertAlign w:val="baseline"/>
                <w:lang w:val="en-US" w:eastAsia="zh-CN"/>
              </w:rPr>
              <w:t>7</w:t>
            </w:r>
          </w:p>
        </w:tc>
        <w:tc>
          <w:tcPr>
            <w:tcW w:w="1888" w:type="dxa"/>
          </w:tcPr>
          <w:p w14:paraId="1DFCBEB2">
            <w:pPr>
              <w:spacing w:after="240" w:line="360" w:lineRule="auto"/>
              <w:jc w:val="center"/>
              <w:rPr>
                <w:rFonts w:hint="default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0/6</w:t>
            </w:r>
          </w:p>
        </w:tc>
        <w:tc>
          <w:tcPr>
            <w:tcW w:w="1874" w:type="dxa"/>
          </w:tcPr>
          <w:p w14:paraId="622EBEA9">
            <w:pPr>
              <w:spacing w:after="240" w:line="360" w:lineRule="auto"/>
              <w:jc w:val="center"/>
              <w:rPr>
                <w:rFonts w:hint="default" w:ascii="Times New Roman" w:hAnsi="Times New Roman" w:cs="Times New Roman" w:eastAsiaTheme="minor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911" w:type="dxa"/>
          </w:tcPr>
          <w:p w14:paraId="785019E8">
            <w:pPr>
              <w:spacing w:after="240" w:line="360" w:lineRule="auto"/>
              <w:jc w:val="center"/>
              <w:rPr>
                <w:rFonts w:hint="eastAsia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1/6</w:t>
            </w:r>
          </w:p>
        </w:tc>
        <w:tc>
          <w:tcPr>
            <w:tcW w:w="2001" w:type="dxa"/>
          </w:tcPr>
          <w:p w14:paraId="2D42F397">
            <w:pPr>
              <w:spacing w:after="240" w:line="360" w:lineRule="auto"/>
              <w:jc w:val="center"/>
              <w:rPr>
                <w:rFonts w:hint="default" w:ascii="Times New Roman" w:hAnsi="Times New Roman" w:cs="Times New Roman" w:eastAsiaTheme="minor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16.7%</w:t>
            </w:r>
          </w:p>
        </w:tc>
      </w:tr>
      <w:tr w14:paraId="06480B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1" w:hRule="atLeast"/>
        </w:trPr>
        <w:tc>
          <w:tcPr>
            <w:tcW w:w="864" w:type="dxa"/>
          </w:tcPr>
          <w:p w14:paraId="2C61F99B">
            <w:pPr>
              <w:spacing w:after="240" w:line="360" w:lineRule="auto"/>
              <w:jc w:val="center"/>
              <w:rPr>
                <w:rFonts w:hint="default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sz w:val="24"/>
                <w:szCs w:val="24"/>
                <w:vertAlign w:val="baseline"/>
                <w:lang w:val="en-US" w:eastAsia="zh-CN"/>
              </w:rPr>
              <w:t>14</w:t>
            </w:r>
          </w:p>
        </w:tc>
        <w:tc>
          <w:tcPr>
            <w:tcW w:w="1888" w:type="dxa"/>
          </w:tcPr>
          <w:p w14:paraId="78FB3B4F">
            <w:pPr>
              <w:spacing w:after="240" w:line="360" w:lineRule="auto"/>
              <w:jc w:val="center"/>
              <w:rPr>
                <w:rFonts w:hint="eastAsia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0/6</w:t>
            </w:r>
          </w:p>
        </w:tc>
        <w:tc>
          <w:tcPr>
            <w:tcW w:w="1874" w:type="dxa"/>
          </w:tcPr>
          <w:p w14:paraId="26ABEF23">
            <w:pPr>
              <w:spacing w:after="240" w:line="360" w:lineRule="auto"/>
              <w:jc w:val="center"/>
              <w:rPr>
                <w:rFonts w:hint="default" w:ascii="Times New Roman" w:hAnsi="Times New Roman" w:cs="Times New Roman" w:eastAsiaTheme="minor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911" w:type="dxa"/>
          </w:tcPr>
          <w:p w14:paraId="674E34EA">
            <w:pPr>
              <w:spacing w:after="240" w:line="360" w:lineRule="auto"/>
              <w:jc w:val="center"/>
              <w:rPr>
                <w:rFonts w:hint="eastAsia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4/6</w:t>
            </w:r>
          </w:p>
        </w:tc>
        <w:tc>
          <w:tcPr>
            <w:tcW w:w="2001" w:type="dxa"/>
          </w:tcPr>
          <w:p w14:paraId="1E528D19">
            <w:pPr>
              <w:spacing w:after="240" w:line="360" w:lineRule="auto"/>
              <w:jc w:val="center"/>
              <w:rPr>
                <w:rFonts w:hint="default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66.7%</w:t>
            </w:r>
          </w:p>
        </w:tc>
      </w:tr>
      <w:tr w14:paraId="057FEF4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6" w:hRule="atLeast"/>
        </w:trPr>
        <w:tc>
          <w:tcPr>
            <w:tcW w:w="864" w:type="dxa"/>
          </w:tcPr>
          <w:p w14:paraId="6BD47337">
            <w:pPr>
              <w:spacing w:after="240" w:line="360" w:lineRule="auto"/>
              <w:jc w:val="center"/>
              <w:rPr>
                <w:rFonts w:hint="default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sz w:val="24"/>
                <w:szCs w:val="24"/>
                <w:vertAlign w:val="baseline"/>
                <w:lang w:val="en-US" w:eastAsia="zh-CN"/>
              </w:rPr>
              <w:t>21</w:t>
            </w:r>
          </w:p>
        </w:tc>
        <w:tc>
          <w:tcPr>
            <w:tcW w:w="1888" w:type="dxa"/>
          </w:tcPr>
          <w:p w14:paraId="7E57ABE0">
            <w:pPr>
              <w:spacing w:after="240" w:line="360" w:lineRule="auto"/>
              <w:jc w:val="center"/>
              <w:rPr>
                <w:rFonts w:hint="eastAsia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0/6</w:t>
            </w:r>
          </w:p>
        </w:tc>
        <w:tc>
          <w:tcPr>
            <w:tcW w:w="1874" w:type="dxa"/>
          </w:tcPr>
          <w:p w14:paraId="4778FA2D">
            <w:pPr>
              <w:spacing w:after="240" w:line="360" w:lineRule="auto"/>
              <w:jc w:val="center"/>
              <w:rPr>
                <w:rFonts w:hint="default" w:ascii="Times New Roman" w:hAnsi="Times New Roman" w:cs="Times New Roman" w:eastAsiaTheme="minorEastAsia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0</w:t>
            </w:r>
          </w:p>
        </w:tc>
        <w:tc>
          <w:tcPr>
            <w:tcW w:w="1911" w:type="dxa"/>
          </w:tcPr>
          <w:p w14:paraId="69330AAF">
            <w:pPr>
              <w:spacing w:after="240" w:line="360" w:lineRule="auto"/>
              <w:jc w:val="center"/>
              <w:rPr>
                <w:rFonts w:hint="eastAsia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6/6</w:t>
            </w:r>
          </w:p>
        </w:tc>
        <w:tc>
          <w:tcPr>
            <w:tcW w:w="2001" w:type="dxa"/>
          </w:tcPr>
          <w:p w14:paraId="252C45C3">
            <w:pPr>
              <w:spacing w:after="240" w:line="360" w:lineRule="auto"/>
              <w:jc w:val="center"/>
              <w:rPr>
                <w:rFonts w:hint="eastAsia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100%</w:t>
            </w:r>
          </w:p>
        </w:tc>
      </w:tr>
      <w:tr w14:paraId="14B54F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6" w:hRule="atLeast"/>
        </w:trPr>
        <w:tc>
          <w:tcPr>
            <w:tcW w:w="864" w:type="dxa"/>
          </w:tcPr>
          <w:p w14:paraId="171266D1">
            <w:pPr>
              <w:spacing w:after="240" w:line="360" w:lineRule="auto"/>
              <w:jc w:val="center"/>
              <w:rPr>
                <w:rFonts w:hint="default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sz w:val="24"/>
                <w:szCs w:val="24"/>
                <w:vertAlign w:val="baseline"/>
                <w:lang w:val="en-US" w:eastAsia="zh-CN"/>
              </w:rPr>
              <w:t>28</w:t>
            </w:r>
          </w:p>
        </w:tc>
        <w:tc>
          <w:tcPr>
            <w:tcW w:w="1888" w:type="dxa"/>
          </w:tcPr>
          <w:p w14:paraId="06376559">
            <w:pPr>
              <w:spacing w:after="240" w:line="360" w:lineRule="auto"/>
              <w:jc w:val="center"/>
              <w:rPr>
                <w:rFonts w:hint="eastAsia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2/6</w:t>
            </w:r>
          </w:p>
        </w:tc>
        <w:tc>
          <w:tcPr>
            <w:tcW w:w="1874" w:type="dxa"/>
          </w:tcPr>
          <w:p w14:paraId="17045A27">
            <w:pPr>
              <w:spacing w:after="240" w:line="360" w:lineRule="auto"/>
              <w:jc w:val="center"/>
              <w:rPr>
                <w:rFonts w:hint="default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33.3%</w:t>
            </w:r>
          </w:p>
        </w:tc>
        <w:tc>
          <w:tcPr>
            <w:tcW w:w="1911" w:type="dxa"/>
          </w:tcPr>
          <w:p w14:paraId="1AE81C30">
            <w:pPr>
              <w:spacing w:after="240" w:line="360" w:lineRule="auto"/>
              <w:jc w:val="center"/>
              <w:rPr>
                <w:rFonts w:hint="eastAsia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6/6</w:t>
            </w:r>
          </w:p>
        </w:tc>
        <w:tc>
          <w:tcPr>
            <w:tcW w:w="2001" w:type="dxa"/>
          </w:tcPr>
          <w:p w14:paraId="0166A532">
            <w:pPr>
              <w:spacing w:after="240" w:line="360" w:lineRule="auto"/>
              <w:jc w:val="center"/>
              <w:rPr>
                <w:rFonts w:hint="eastAsia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100%</w:t>
            </w:r>
          </w:p>
        </w:tc>
      </w:tr>
      <w:tr w14:paraId="4330555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6" w:hRule="atLeast"/>
        </w:trPr>
        <w:tc>
          <w:tcPr>
            <w:tcW w:w="864" w:type="dxa"/>
          </w:tcPr>
          <w:p w14:paraId="00C35010">
            <w:pPr>
              <w:spacing w:after="240" w:line="360" w:lineRule="auto"/>
              <w:jc w:val="center"/>
              <w:rPr>
                <w:rFonts w:hint="default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sz w:val="24"/>
                <w:szCs w:val="24"/>
                <w:vertAlign w:val="baseline"/>
                <w:lang w:val="en-US" w:eastAsia="zh-CN"/>
              </w:rPr>
              <w:t>35</w:t>
            </w:r>
          </w:p>
        </w:tc>
        <w:tc>
          <w:tcPr>
            <w:tcW w:w="1888" w:type="dxa"/>
          </w:tcPr>
          <w:p w14:paraId="7E7FFF09">
            <w:pPr>
              <w:spacing w:after="240" w:line="360" w:lineRule="auto"/>
              <w:jc w:val="center"/>
              <w:rPr>
                <w:rFonts w:hint="eastAsia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5/6</w:t>
            </w:r>
          </w:p>
        </w:tc>
        <w:tc>
          <w:tcPr>
            <w:tcW w:w="1874" w:type="dxa"/>
          </w:tcPr>
          <w:p w14:paraId="0C362026">
            <w:pPr>
              <w:spacing w:after="240" w:line="360" w:lineRule="auto"/>
              <w:jc w:val="center"/>
              <w:rPr>
                <w:rFonts w:hint="eastAsia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83.3%</w:t>
            </w:r>
          </w:p>
        </w:tc>
        <w:tc>
          <w:tcPr>
            <w:tcW w:w="1911" w:type="dxa"/>
          </w:tcPr>
          <w:p w14:paraId="7F81A912">
            <w:pPr>
              <w:spacing w:after="240" w:line="360" w:lineRule="auto"/>
              <w:jc w:val="center"/>
              <w:rPr>
                <w:rFonts w:hint="eastAsia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6/6</w:t>
            </w:r>
          </w:p>
        </w:tc>
        <w:tc>
          <w:tcPr>
            <w:tcW w:w="2001" w:type="dxa"/>
          </w:tcPr>
          <w:p w14:paraId="456C4BE5">
            <w:pPr>
              <w:spacing w:after="240" w:line="360" w:lineRule="auto"/>
              <w:jc w:val="center"/>
              <w:rPr>
                <w:rFonts w:hint="eastAsia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100%</w:t>
            </w:r>
          </w:p>
        </w:tc>
      </w:tr>
      <w:tr w14:paraId="7D3137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6" w:hRule="atLeast"/>
        </w:trPr>
        <w:tc>
          <w:tcPr>
            <w:tcW w:w="864" w:type="dxa"/>
          </w:tcPr>
          <w:p w14:paraId="5AE60405">
            <w:pPr>
              <w:spacing w:after="240" w:line="360" w:lineRule="auto"/>
              <w:jc w:val="center"/>
              <w:rPr>
                <w:rFonts w:hint="default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sz w:val="24"/>
                <w:szCs w:val="24"/>
                <w:vertAlign w:val="baseline"/>
                <w:lang w:val="en-US" w:eastAsia="zh-CN"/>
              </w:rPr>
              <w:t>42</w:t>
            </w:r>
          </w:p>
        </w:tc>
        <w:tc>
          <w:tcPr>
            <w:tcW w:w="1888" w:type="dxa"/>
          </w:tcPr>
          <w:p w14:paraId="7FF0FC65">
            <w:pPr>
              <w:spacing w:after="240" w:line="360" w:lineRule="auto"/>
              <w:jc w:val="center"/>
              <w:rPr>
                <w:rFonts w:hint="eastAsia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5/6</w:t>
            </w:r>
          </w:p>
        </w:tc>
        <w:tc>
          <w:tcPr>
            <w:tcW w:w="1874" w:type="dxa"/>
          </w:tcPr>
          <w:p w14:paraId="319CE71E">
            <w:pPr>
              <w:spacing w:after="240" w:line="360" w:lineRule="auto"/>
              <w:jc w:val="center"/>
              <w:rPr>
                <w:rFonts w:hint="default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83.3%</w:t>
            </w:r>
          </w:p>
        </w:tc>
        <w:tc>
          <w:tcPr>
            <w:tcW w:w="1911" w:type="dxa"/>
          </w:tcPr>
          <w:p w14:paraId="62CF7861">
            <w:pPr>
              <w:spacing w:after="240" w:line="360" w:lineRule="auto"/>
              <w:jc w:val="center"/>
              <w:rPr>
                <w:rFonts w:hint="eastAsia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6/6</w:t>
            </w:r>
          </w:p>
        </w:tc>
        <w:tc>
          <w:tcPr>
            <w:tcW w:w="2001" w:type="dxa"/>
          </w:tcPr>
          <w:p w14:paraId="3AC80774">
            <w:pPr>
              <w:spacing w:after="240" w:line="360" w:lineRule="auto"/>
              <w:jc w:val="center"/>
              <w:rPr>
                <w:rFonts w:hint="eastAsia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100%</w:t>
            </w:r>
          </w:p>
        </w:tc>
      </w:tr>
      <w:tr w14:paraId="68B3EB4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6" w:hRule="atLeast"/>
        </w:trPr>
        <w:tc>
          <w:tcPr>
            <w:tcW w:w="864" w:type="dxa"/>
          </w:tcPr>
          <w:p w14:paraId="7C995660">
            <w:pPr>
              <w:spacing w:after="240" w:line="360" w:lineRule="auto"/>
              <w:jc w:val="center"/>
              <w:rPr>
                <w:rFonts w:hint="default" w:ascii="Times New Roman" w:hAnsi="Times New Roman" w:cs="Times New Roman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/>
                <w:bCs/>
                <w:sz w:val="24"/>
                <w:szCs w:val="24"/>
                <w:vertAlign w:val="baseline"/>
                <w:lang w:val="en-US" w:eastAsia="zh-CN"/>
              </w:rPr>
              <w:t>49</w:t>
            </w:r>
          </w:p>
        </w:tc>
        <w:tc>
          <w:tcPr>
            <w:tcW w:w="1888" w:type="dxa"/>
          </w:tcPr>
          <w:p w14:paraId="4E188E37">
            <w:pPr>
              <w:spacing w:after="240" w:line="360" w:lineRule="auto"/>
              <w:jc w:val="center"/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6/6</w:t>
            </w:r>
          </w:p>
        </w:tc>
        <w:tc>
          <w:tcPr>
            <w:tcW w:w="1874" w:type="dxa"/>
          </w:tcPr>
          <w:p w14:paraId="7BBF1FE0">
            <w:pPr>
              <w:spacing w:after="240" w:line="360" w:lineRule="auto"/>
              <w:jc w:val="center"/>
              <w:rPr>
                <w:rFonts w:hint="default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100%</w:t>
            </w:r>
          </w:p>
        </w:tc>
        <w:tc>
          <w:tcPr>
            <w:tcW w:w="1911" w:type="dxa"/>
          </w:tcPr>
          <w:p w14:paraId="0C56CEA2">
            <w:pPr>
              <w:spacing w:after="240" w:line="360" w:lineRule="auto"/>
              <w:jc w:val="center"/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6/6</w:t>
            </w:r>
          </w:p>
        </w:tc>
        <w:tc>
          <w:tcPr>
            <w:tcW w:w="2001" w:type="dxa"/>
          </w:tcPr>
          <w:p w14:paraId="0EE44334">
            <w:pPr>
              <w:spacing w:after="240" w:line="360" w:lineRule="auto"/>
              <w:jc w:val="center"/>
              <w:rPr>
                <w:rFonts w:hint="eastAsia" w:ascii="Times New Roman" w:hAnsi="Times New Roman" w:cs="Times New Roman" w:eastAsiaTheme="minorEastAsia"/>
                <w:b/>
                <w:bCs/>
                <w:sz w:val="24"/>
                <w:szCs w:val="24"/>
                <w:vertAlign w:val="baseline"/>
                <w:lang w:eastAsia="zh-CN"/>
              </w:rPr>
            </w:pPr>
            <w:r>
              <w:rPr>
                <w:rFonts w:hint="eastAsia" w:ascii="Times New Roman" w:hAnsi="Times New Roman" w:cs="Times New Roman"/>
                <w:b w:val="0"/>
                <w:bCs w:val="0"/>
                <w:sz w:val="24"/>
                <w:szCs w:val="24"/>
                <w:vertAlign w:val="baseline"/>
                <w:lang w:val="en-US" w:eastAsia="zh-CN"/>
              </w:rPr>
              <w:t>100%</w:t>
            </w:r>
          </w:p>
        </w:tc>
      </w:tr>
    </w:tbl>
    <w:p w14:paraId="685F014C">
      <w:pPr>
        <w:tabs>
          <w:tab w:val="left" w:pos="1129"/>
        </w:tabs>
        <w:jc w:val="left"/>
        <w:rPr>
          <w:rFonts w:ascii="Times New Roman" w:hAnsi="Times New Roman" w:cs="Times New Roman"/>
          <w:lang w:val="en-US" w:eastAsia="zh-CN"/>
        </w:rPr>
      </w:pPr>
    </w:p>
    <w:sectPr>
      <w:footerReference r:id="rId3" w:type="default"/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lnNumType w:countBy="1" w:restart="continuous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Noto Sans">
    <w:altName w:val="Sans Serif Collection"/>
    <w:panose1 w:val="020B0502040504020204"/>
    <w:charset w:val="00"/>
    <w:family w:val="auto"/>
    <w:pitch w:val="default"/>
    <w:sig w:usb0="00000000" w:usb1="00000000" w:usb2="08000029" w:usb3="00100000" w:csb0="00000000" w:csb1="00000000"/>
  </w:font>
  <w:font w:name="Sans Serif Collection">
    <w:panose1 w:val="020B0502040504020204"/>
    <w:charset w:val="00"/>
    <w:family w:val="auto"/>
    <w:pitch w:val="default"/>
    <w:sig w:usb0="E857A3FF" w:usb1="4200605F" w:usb2="29100029" w:usb3="007B0631" w:csb0="000001D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95F34BA"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772FF60">
                          <w:pPr>
                            <w:pStyle w:val="2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uF+fsxAgAAYQQAAA4AAABkcnMvZTJvRG9jLnhtbK1UzY7TMBC+I/EO&#10;lu80aRGrKmq6KlsVIVXsSgVxdh2nieQ/2W6T8gDwBpy4cOe5+hx8zk8XLRz2wMUZe8bfzPfNOIvb&#10;VklyEs7XRud0OkkpEZqbotaHnH76uHk1p8QHpgsmjRY5PQtPb5cvXywam4mZqYwshCMA0T5rbE6r&#10;EGyWJJ5XQjE/MVZoOEvjFAvYukNSONYAXclklqY3SWNcYZ3hwnucrnsnHRDdcwBNWdZcrA0/KqFD&#10;j+qEZAGUfFVbT5ddtWUpeLgvSy8CkTkF09CtSAJ7H9dkuWDZwTFb1XwogT2nhCecFKs1kl6h1iww&#10;cnT1X1Cq5s54U4YJNyrpiXSKgMU0faLNrmJWdFwgtbdX0f3/g+UfTg+O1AUmgRLNFBp++f7t8uPX&#10;5edXMo3yNNZniNpZxIX2rWlj6HDucRhZt6VT8Qs+BH6Ie76KK9pAeLw0n83nKVwcvnEDnOTxunU+&#10;vBNGkWjk1KF7najstPWhDx1DYjZtNrWUOGeZ1KTJ6c3rN2l34eoBuNTIEUn0xUYrtPt2YLA3xRnE&#10;nOknw1u+qZF8y3x4YA6jgILxWMI9llIaJDGDRUll3Jd/ncd4dAheShqMVk41XhIl8r1G5wAYRsON&#10;xn409FHdGcwquoFaOhMXXJCjWTqjPuMFrWIOuJjmyJTTMJp3oR9vvEAuVqsu6Ghdfaj6C5g7y8JW&#10;7yyPaaJ63q6OAWJ2GkeBelUG3TB5XZeGVxJH+899F/X4Z1j+Bl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LNJWO7QAAAABQEAAA8AAAAAAAAAAQAgAAAAIgAAAGRycy9kb3ducmV2LnhtbFBLAQIUABQA&#10;AAAIAIdO4kBrhfn7MQIAAGEEAAAOAAAAAAAAAAEAIAAAAB8BAABkcnMvZTJvRG9jLnhtbFBLBQYA&#10;AAAABgAGAFkBAADC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3772FF60">
                    <w:pPr>
                      <w:pStyle w:val="2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FB7A2DA"/>
    <w:multiLevelType w:val="singleLevel"/>
    <w:tmpl w:val="DFB7A2DA"/>
    <w:lvl w:ilvl="0" w:tentative="0">
      <w:start w:val="1"/>
      <w:numFmt w:val="decimal"/>
      <w:suff w:val="space"/>
      <w:lvlText w:val="%1."/>
      <w:lvlJc w:val="left"/>
      <w:rPr>
        <w:rFonts w:hint="default" w:ascii="Times New Roman" w:hAnsi="Times New Roman" w:cs="Times New Roman"/>
        <w:b w:val="0"/>
        <w:bCs w:val="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C9F21E7"/>
    <w:rsid w:val="0030647D"/>
    <w:rsid w:val="004B2C13"/>
    <w:rsid w:val="01033BB5"/>
    <w:rsid w:val="01042CD0"/>
    <w:rsid w:val="01170C55"/>
    <w:rsid w:val="016560F8"/>
    <w:rsid w:val="017B5688"/>
    <w:rsid w:val="0187338D"/>
    <w:rsid w:val="02261A6D"/>
    <w:rsid w:val="022E1921"/>
    <w:rsid w:val="02621889"/>
    <w:rsid w:val="02A23193"/>
    <w:rsid w:val="02ED1C6E"/>
    <w:rsid w:val="0332621A"/>
    <w:rsid w:val="034070BC"/>
    <w:rsid w:val="036F194B"/>
    <w:rsid w:val="03766C9B"/>
    <w:rsid w:val="0388408C"/>
    <w:rsid w:val="03961AB8"/>
    <w:rsid w:val="03A569EC"/>
    <w:rsid w:val="03AD764F"/>
    <w:rsid w:val="03E5503B"/>
    <w:rsid w:val="04363AE8"/>
    <w:rsid w:val="0462668B"/>
    <w:rsid w:val="049031F8"/>
    <w:rsid w:val="04906913"/>
    <w:rsid w:val="04934A97"/>
    <w:rsid w:val="049C7DEF"/>
    <w:rsid w:val="04D77FFE"/>
    <w:rsid w:val="05054D10"/>
    <w:rsid w:val="051A10E2"/>
    <w:rsid w:val="05290F57"/>
    <w:rsid w:val="05810D93"/>
    <w:rsid w:val="05916E75"/>
    <w:rsid w:val="05E11832"/>
    <w:rsid w:val="05EF1AC1"/>
    <w:rsid w:val="06021ED4"/>
    <w:rsid w:val="06314567"/>
    <w:rsid w:val="067B1C86"/>
    <w:rsid w:val="06954AF6"/>
    <w:rsid w:val="06E17D3B"/>
    <w:rsid w:val="07055893"/>
    <w:rsid w:val="07106211"/>
    <w:rsid w:val="072E28A4"/>
    <w:rsid w:val="073D50BA"/>
    <w:rsid w:val="07432DE8"/>
    <w:rsid w:val="07A33756"/>
    <w:rsid w:val="07D24F33"/>
    <w:rsid w:val="07F95895"/>
    <w:rsid w:val="0835753A"/>
    <w:rsid w:val="08410120"/>
    <w:rsid w:val="085D7896"/>
    <w:rsid w:val="0863145F"/>
    <w:rsid w:val="087C3466"/>
    <w:rsid w:val="08AF5C17"/>
    <w:rsid w:val="08B17BE1"/>
    <w:rsid w:val="08DB07BA"/>
    <w:rsid w:val="08E1313E"/>
    <w:rsid w:val="08F64EA8"/>
    <w:rsid w:val="09102B5A"/>
    <w:rsid w:val="09181A0E"/>
    <w:rsid w:val="09391870"/>
    <w:rsid w:val="095C18FB"/>
    <w:rsid w:val="096F6723"/>
    <w:rsid w:val="09D43B87"/>
    <w:rsid w:val="09FB7366"/>
    <w:rsid w:val="0A0106F5"/>
    <w:rsid w:val="0A110938"/>
    <w:rsid w:val="0AD007F3"/>
    <w:rsid w:val="0ADD081A"/>
    <w:rsid w:val="0AEA1189"/>
    <w:rsid w:val="0B061DB5"/>
    <w:rsid w:val="0B295358"/>
    <w:rsid w:val="0B5C3C05"/>
    <w:rsid w:val="0BB9729B"/>
    <w:rsid w:val="0C2D2D64"/>
    <w:rsid w:val="0C490B5A"/>
    <w:rsid w:val="0C550884"/>
    <w:rsid w:val="0C632FA1"/>
    <w:rsid w:val="0C670CE3"/>
    <w:rsid w:val="0C6805B7"/>
    <w:rsid w:val="0C6F1945"/>
    <w:rsid w:val="0CA710DF"/>
    <w:rsid w:val="0CCA1272"/>
    <w:rsid w:val="0D0B3D64"/>
    <w:rsid w:val="0D3F756A"/>
    <w:rsid w:val="0D6F6286"/>
    <w:rsid w:val="0D723A17"/>
    <w:rsid w:val="0D75659A"/>
    <w:rsid w:val="0DAB7287"/>
    <w:rsid w:val="0DC55E46"/>
    <w:rsid w:val="0DDA7292"/>
    <w:rsid w:val="0E3C7F4D"/>
    <w:rsid w:val="0E542758"/>
    <w:rsid w:val="0E6A4ABA"/>
    <w:rsid w:val="0E7B0A75"/>
    <w:rsid w:val="0EB33193"/>
    <w:rsid w:val="0EB36461"/>
    <w:rsid w:val="0EC3241C"/>
    <w:rsid w:val="0EF006CD"/>
    <w:rsid w:val="0F10497F"/>
    <w:rsid w:val="0F256C33"/>
    <w:rsid w:val="0F3019B0"/>
    <w:rsid w:val="0F86406A"/>
    <w:rsid w:val="0FDE5364"/>
    <w:rsid w:val="0FED66E1"/>
    <w:rsid w:val="0FFF2388"/>
    <w:rsid w:val="10267F46"/>
    <w:rsid w:val="10761AD7"/>
    <w:rsid w:val="10945E1E"/>
    <w:rsid w:val="1094691C"/>
    <w:rsid w:val="10E37FCE"/>
    <w:rsid w:val="10F468BD"/>
    <w:rsid w:val="11196324"/>
    <w:rsid w:val="11535CDA"/>
    <w:rsid w:val="11717F0E"/>
    <w:rsid w:val="118A115F"/>
    <w:rsid w:val="119105B0"/>
    <w:rsid w:val="119C142F"/>
    <w:rsid w:val="11BA409A"/>
    <w:rsid w:val="11C44A2D"/>
    <w:rsid w:val="11E626AA"/>
    <w:rsid w:val="11F254F3"/>
    <w:rsid w:val="1202500A"/>
    <w:rsid w:val="121E2CE4"/>
    <w:rsid w:val="12241424"/>
    <w:rsid w:val="12301DEC"/>
    <w:rsid w:val="124B52FD"/>
    <w:rsid w:val="12505D75"/>
    <w:rsid w:val="12B7149B"/>
    <w:rsid w:val="12D40754"/>
    <w:rsid w:val="12FB4D13"/>
    <w:rsid w:val="13001549"/>
    <w:rsid w:val="13052D15"/>
    <w:rsid w:val="13372294"/>
    <w:rsid w:val="13540457"/>
    <w:rsid w:val="135B0E75"/>
    <w:rsid w:val="1398091A"/>
    <w:rsid w:val="139D4FEA"/>
    <w:rsid w:val="13D529D6"/>
    <w:rsid w:val="13EF1578"/>
    <w:rsid w:val="1463591C"/>
    <w:rsid w:val="14C50C9C"/>
    <w:rsid w:val="14E46C49"/>
    <w:rsid w:val="14F72E20"/>
    <w:rsid w:val="14FC3F92"/>
    <w:rsid w:val="15AA3754"/>
    <w:rsid w:val="15E74C42"/>
    <w:rsid w:val="15E909BB"/>
    <w:rsid w:val="15FB249C"/>
    <w:rsid w:val="165C7082"/>
    <w:rsid w:val="16781F6B"/>
    <w:rsid w:val="168B79C1"/>
    <w:rsid w:val="16BC1C2B"/>
    <w:rsid w:val="16D90EA0"/>
    <w:rsid w:val="16FE3FF2"/>
    <w:rsid w:val="17153191"/>
    <w:rsid w:val="175005C5"/>
    <w:rsid w:val="177424B2"/>
    <w:rsid w:val="177B3894"/>
    <w:rsid w:val="17A34B99"/>
    <w:rsid w:val="17D42FA4"/>
    <w:rsid w:val="17F93024"/>
    <w:rsid w:val="1833416F"/>
    <w:rsid w:val="184F7FA0"/>
    <w:rsid w:val="185C1918"/>
    <w:rsid w:val="18B42547"/>
    <w:rsid w:val="18C11F33"/>
    <w:rsid w:val="18D47700"/>
    <w:rsid w:val="19197809"/>
    <w:rsid w:val="191A6B34"/>
    <w:rsid w:val="19481E9C"/>
    <w:rsid w:val="19510D51"/>
    <w:rsid w:val="19524AC9"/>
    <w:rsid w:val="1972AA57"/>
    <w:rsid w:val="199E3AA7"/>
    <w:rsid w:val="19A52E4A"/>
    <w:rsid w:val="19AC2A86"/>
    <w:rsid w:val="19B94B48"/>
    <w:rsid w:val="19BC1F42"/>
    <w:rsid w:val="19C16C3B"/>
    <w:rsid w:val="19D454DE"/>
    <w:rsid w:val="19E92DFC"/>
    <w:rsid w:val="1A4268EB"/>
    <w:rsid w:val="1AFC6A9A"/>
    <w:rsid w:val="1B0E4247"/>
    <w:rsid w:val="1B3A75C2"/>
    <w:rsid w:val="1B5752FA"/>
    <w:rsid w:val="1B6A60FA"/>
    <w:rsid w:val="1B9C748F"/>
    <w:rsid w:val="1BA038C5"/>
    <w:rsid w:val="1BA1428D"/>
    <w:rsid w:val="1BAD5FE6"/>
    <w:rsid w:val="1BD01CD5"/>
    <w:rsid w:val="1BDD4131"/>
    <w:rsid w:val="1C197B20"/>
    <w:rsid w:val="1C1D13BE"/>
    <w:rsid w:val="1C42009D"/>
    <w:rsid w:val="1C5823F6"/>
    <w:rsid w:val="1C646FED"/>
    <w:rsid w:val="1C940A0B"/>
    <w:rsid w:val="1C9A0C60"/>
    <w:rsid w:val="1C9F21E7"/>
    <w:rsid w:val="1CCF7231"/>
    <w:rsid w:val="1CFC7225"/>
    <w:rsid w:val="1D2B3667"/>
    <w:rsid w:val="1D927B8A"/>
    <w:rsid w:val="1DBC69B5"/>
    <w:rsid w:val="1E303A22"/>
    <w:rsid w:val="1E6062B0"/>
    <w:rsid w:val="1E7828DC"/>
    <w:rsid w:val="1E8541D5"/>
    <w:rsid w:val="1E8C282B"/>
    <w:rsid w:val="1E937715"/>
    <w:rsid w:val="1EAA2CB1"/>
    <w:rsid w:val="1EB15DEE"/>
    <w:rsid w:val="1EC77DE5"/>
    <w:rsid w:val="1EE7DE0B"/>
    <w:rsid w:val="1EEF01A7"/>
    <w:rsid w:val="1F284460"/>
    <w:rsid w:val="1F3A2287"/>
    <w:rsid w:val="1F530537"/>
    <w:rsid w:val="1F7F7C9A"/>
    <w:rsid w:val="1F8B4890"/>
    <w:rsid w:val="1FB43DE7"/>
    <w:rsid w:val="1FBF453A"/>
    <w:rsid w:val="1FC85AE5"/>
    <w:rsid w:val="1FCC46F3"/>
    <w:rsid w:val="1FD06747"/>
    <w:rsid w:val="1FD44489"/>
    <w:rsid w:val="1FEE2FFA"/>
    <w:rsid w:val="1FFB37C4"/>
    <w:rsid w:val="20580C17"/>
    <w:rsid w:val="208A7A5F"/>
    <w:rsid w:val="20A976C4"/>
    <w:rsid w:val="20D14F4B"/>
    <w:rsid w:val="21303941"/>
    <w:rsid w:val="214443AC"/>
    <w:rsid w:val="21505D92"/>
    <w:rsid w:val="217A696B"/>
    <w:rsid w:val="21A477E4"/>
    <w:rsid w:val="21B005DE"/>
    <w:rsid w:val="221F5AB2"/>
    <w:rsid w:val="22635651"/>
    <w:rsid w:val="228201BD"/>
    <w:rsid w:val="22AF6AE8"/>
    <w:rsid w:val="22B1460E"/>
    <w:rsid w:val="22FF3167"/>
    <w:rsid w:val="231D6218"/>
    <w:rsid w:val="232C0139"/>
    <w:rsid w:val="23755EF4"/>
    <w:rsid w:val="2387562F"/>
    <w:rsid w:val="238D507B"/>
    <w:rsid w:val="23C16AD3"/>
    <w:rsid w:val="23C3584E"/>
    <w:rsid w:val="241E5CD3"/>
    <w:rsid w:val="2483022C"/>
    <w:rsid w:val="24853FA4"/>
    <w:rsid w:val="24E90BA1"/>
    <w:rsid w:val="24EA02AB"/>
    <w:rsid w:val="24EF141E"/>
    <w:rsid w:val="250A44A9"/>
    <w:rsid w:val="25506360"/>
    <w:rsid w:val="25E016AD"/>
    <w:rsid w:val="25EC45C7"/>
    <w:rsid w:val="25F413E1"/>
    <w:rsid w:val="2609650F"/>
    <w:rsid w:val="260E7FC9"/>
    <w:rsid w:val="263E440B"/>
    <w:rsid w:val="26660588"/>
    <w:rsid w:val="26714205"/>
    <w:rsid w:val="26946721"/>
    <w:rsid w:val="269B0BF8"/>
    <w:rsid w:val="26AA7CF2"/>
    <w:rsid w:val="26BB3CAD"/>
    <w:rsid w:val="26E31456"/>
    <w:rsid w:val="270C275B"/>
    <w:rsid w:val="276F2012"/>
    <w:rsid w:val="27754DF7"/>
    <w:rsid w:val="27EE3C0E"/>
    <w:rsid w:val="280244EC"/>
    <w:rsid w:val="2815563F"/>
    <w:rsid w:val="281C077C"/>
    <w:rsid w:val="282342DE"/>
    <w:rsid w:val="282615FA"/>
    <w:rsid w:val="28305FD5"/>
    <w:rsid w:val="2886653D"/>
    <w:rsid w:val="28C606E7"/>
    <w:rsid w:val="28D472A8"/>
    <w:rsid w:val="29171855"/>
    <w:rsid w:val="292F7AF0"/>
    <w:rsid w:val="29717898"/>
    <w:rsid w:val="2A0077A5"/>
    <w:rsid w:val="2A026A2B"/>
    <w:rsid w:val="2A377AEF"/>
    <w:rsid w:val="2A3D65CC"/>
    <w:rsid w:val="2A56595E"/>
    <w:rsid w:val="2A7F03EB"/>
    <w:rsid w:val="2A900FAD"/>
    <w:rsid w:val="2AD46092"/>
    <w:rsid w:val="2AE81163"/>
    <w:rsid w:val="2AEC6883"/>
    <w:rsid w:val="2B7EE35C"/>
    <w:rsid w:val="2B964CE9"/>
    <w:rsid w:val="2BC37160"/>
    <w:rsid w:val="2BE23A21"/>
    <w:rsid w:val="2BFA5278"/>
    <w:rsid w:val="2C4B162F"/>
    <w:rsid w:val="2C4D140A"/>
    <w:rsid w:val="2C602094"/>
    <w:rsid w:val="2C697D08"/>
    <w:rsid w:val="2C701096"/>
    <w:rsid w:val="2CB847EB"/>
    <w:rsid w:val="2CD755B9"/>
    <w:rsid w:val="2CF78C4B"/>
    <w:rsid w:val="2D0637A8"/>
    <w:rsid w:val="2D0A773C"/>
    <w:rsid w:val="2D5C161A"/>
    <w:rsid w:val="2D7C3A6A"/>
    <w:rsid w:val="2D962D7E"/>
    <w:rsid w:val="2DA90D03"/>
    <w:rsid w:val="2DAC3663"/>
    <w:rsid w:val="2DBFD8AE"/>
    <w:rsid w:val="2DC84F02"/>
    <w:rsid w:val="2DDB4C35"/>
    <w:rsid w:val="2E0627FD"/>
    <w:rsid w:val="2E402558"/>
    <w:rsid w:val="2E497DF1"/>
    <w:rsid w:val="2E4B2402"/>
    <w:rsid w:val="2E5C0E19"/>
    <w:rsid w:val="2E694A15"/>
    <w:rsid w:val="2E70537D"/>
    <w:rsid w:val="2EF53AD4"/>
    <w:rsid w:val="2F176141"/>
    <w:rsid w:val="2F1877C3"/>
    <w:rsid w:val="2F8B61E7"/>
    <w:rsid w:val="2FB41BE1"/>
    <w:rsid w:val="2FB43990"/>
    <w:rsid w:val="2FDD2A87"/>
    <w:rsid w:val="2FFB2C99"/>
    <w:rsid w:val="3039482B"/>
    <w:rsid w:val="30505781"/>
    <w:rsid w:val="306F78B6"/>
    <w:rsid w:val="30BC0D4E"/>
    <w:rsid w:val="30C47C02"/>
    <w:rsid w:val="30C57011"/>
    <w:rsid w:val="30CB0F91"/>
    <w:rsid w:val="30F26D67"/>
    <w:rsid w:val="31376626"/>
    <w:rsid w:val="317A07B3"/>
    <w:rsid w:val="317C04DD"/>
    <w:rsid w:val="31F6203D"/>
    <w:rsid w:val="32285F6F"/>
    <w:rsid w:val="322C3D39"/>
    <w:rsid w:val="325B2DA7"/>
    <w:rsid w:val="32601BAD"/>
    <w:rsid w:val="32821FC4"/>
    <w:rsid w:val="33CF4156"/>
    <w:rsid w:val="33E32A95"/>
    <w:rsid w:val="33E34843"/>
    <w:rsid w:val="33E66E22"/>
    <w:rsid w:val="33E810BC"/>
    <w:rsid w:val="33F46A50"/>
    <w:rsid w:val="33F7209D"/>
    <w:rsid w:val="3417273F"/>
    <w:rsid w:val="345D45F6"/>
    <w:rsid w:val="346628D6"/>
    <w:rsid w:val="34AB2972"/>
    <w:rsid w:val="34BA37F6"/>
    <w:rsid w:val="34DA5C46"/>
    <w:rsid w:val="34E42621"/>
    <w:rsid w:val="35026F4B"/>
    <w:rsid w:val="353510CF"/>
    <w:rsid w:val="354C01C6"/>
    <w:rsid w:val="35521215"/>
    <w:rsid w:val="356371D2"/>
    <w:rsid w:val="357751D8"/>
    <w:rsid w:val="3583008C"/>
    <w:rsid w:val="35BE48F7"/>
    <w:rsid w:val="35CD57AB"/>
    <w:rsid w:val="361A2073"/>
    <w:rsid w:val="36315D3A"/>
    <w:rsid w:val="36C75D65"/>
    <w:rsid w:val="36D05553"/>
    <w:rsid w:val="372431A9"/>
    <w:rsid w:val="372A4537"/>
    <w:rsid w:val="37441A9D"/>
    <w:rsid w:val="37460AB5"/>
    <w:rsid w:val="374B2E2B"/>
    <w:rsid w:val="37BF2ED1"/>
    <w:rsid w:val="37C329C2"/>
    <w:rsid w:val="3810197F"/>
    <w:rsid w:val="38163439"/>
    <w:rsid w:val="381C20D2"/>
    <w:rsid w:val="38341B11"/>
    <w:rsid w:val="3837515E"/>
    <w:rsid w:val="38657F1D"/>
    <w:rsid w:val="386C12AB"/>
    <w:rsid w:val="38A210C6"/>
    <w:rsid w:val="38A51175"/>
    <w:rsid w:val="38DB01DF"/>
    <w:rsid w:val="393D3CC2"/>
    <w:rsid w:val="39477622"/>
    <w:rsid w:val="398D772B"/>
    <w:rsid w:val="39FF171D"/>
    <w:rsid w:val="3A575643"/>
    <w:rsid w:val="3AB807D8"/>
    <w:rsid w:val="3ACA22B9"/>
    <w:rsid w:val="3AEC66D3"/>
    <w:rsid w:val="3AF47336"/>
    <w:rsid w:val="3B660234"/>
    <w:rsid w:val="3BB645EB"/>
    <w:rsid w:val="3BC136BC"/>
    <w:rsid w:val="3BDD16AD"/>
    <w:rsid w:val="3BE22C9A"/>
    <w:rsid w:val="3BE473AB"/>
    <w:rsid w:val="3BEE47AB"/>
    <w:rsid w:val="3BF72C92"/>
    <w:rsid w:val="3BFF3107"/>
    <w:rsid w:val="3C101F4E"/>
    <w:rsid w:val="3C4B72C2"/>
    <w:rsid w:val="3C577B7C"/>
    <w:rsid w:val="3C5A141B"/>
    <w:rsid w:val="3C6D55F2"/>
    <w:rsid w:val="3C7C75E3"/>
    <w:rsid w:val="3C7F70D3"/>
    <w:rsid w:val="3CAB7EC8"/>
    <w:rsid w:val="3CBA0CEC"/>
    <w:rsid w:val="3CCB7FFF"/>
    <w:rsid w:val="3CCD42E3"/>
    <w:rsid w:val="3CDC62D4"/>
    <w:rsid w:val="3CEA279F"/>
    <w:rsid w:val="3CED03AB"/>
    <w:rsid w:val="3CF90C34"/>
    <w:rsid w:val="3D205E49"/>
    <w:rsid w:val="3D233F03"/>
    <w:rsid w:val="3D3954D4"/>
    <w:rsid w:val="3D9B13FF"/>
    <w:rsid w:val="3DBF59D9"/>
    <w:rsid w:val="3DCABE3D"/>
    <w:rsid w:val="3DDB28BE"/>
    <w:rsid w:val="3DE6740A"/>
    <w:rsid w:val="3DF5589F"/>
    <w:rsid w:val="3DF70255"/>
    <w:rsid w:val="3E1141E1"/>
    <w:rsid w:val="3E371A14"/>
    <w:rsid w:val="3E4203B8"/>
    <w:rsid w:val="3E572DD8"/>
    <w:rsid w:val="3E8D1F7B"/>
    <w:rsid w:val="3EA3354D"/>
    <w:rsid w:val="3EA370A9"/>
    <w:rsid w:val="3EDE27D7"/>
    <w:rsid w:val="3EFC7EF4"/>
    <w:rsid w:val="3EFFC89E"/>
    <w:rsid w:val="3F283A52"/>
    <w:rsid w:val="3F331C66"/>
    <w:rsid w:val="3F3F1C7B"/>
    <w:rsid w:val="3F7C124C"/>
    <w:rsid w:val="3FAE21A9"/>
    <w:rsid w:val="406867FC"/>
    <w:rsid w:val="40703903"/>
    <w:rsid w:val="407D0FB1"/>
    <w:rsid w:val="41126768"/>
    <w:rsid w:val="414032D5"/>
    <w:rsid w:val="416C5E78"/>
    <w:rsid w:val="41913ED7"/>
    <w:rsid w:val="41A204FA"/>
    <w:rsid w:val="41B238D6"/>
    <w:rsid w:val="41EC58B7"/>
    <w:rsid w:val="420460B1"/>
    <w:rsid w:val="420C765B"/>
    <w:rsid w:val="423609E4"/>
    <w:rsid w:val="425D1C65"/>
    <w:rsid w:val="42865E45"/>
    <w:rsid w:val="429D6505"/>
    <w:rsid w:val="42A45AE6"/>
    <w:rsid w:val="42B20202"/>
    <w:rsid w:val="42CE66BF"/>
    <w:rsid w:val="42FA5706"/>
    <w:rsid w:val="431A518D"/>
    <w:rsid w:val="43217136"/>
    <w:rsid w:val="43236A0A"/>
    <w:rsid w:val="43360E6E"/>
    <w:rsid w:val="433C187A"/>
    <w:rsid w:val="43416794"/>
    <w:rsid w:val="439A7535"/>
    <w:rsid w:val="43F14D5A"/>
    <w:rsid w:val="441B1DD7"/>
    <w:rsid w:val="443D76FE"/>
    <w:rsid w:val="44446C38"/>
    <w:rsid w:val="445E49F6"/>
    <w:rsid w:val="446F7A2D"/>
    <w:rsid w:val="44760DBC"/>
    <w:rsid w:val="44CA1835"/>
    <w:rsid w:val="44DF4BB3"/>
    <w:rsid w:val="44F3240C"/>
    <w:rsid w:val="44FE14DD"/>
    <w:rsid w:val="45415FCE"/>
    <w:rsid w:val="458D2861"/>
    <w:rsid w:val="460851FA"/>
    <w:rsid w:val="46205352"/>
    <w:rsid w:val="463C7E6B"/>
    <w:rsid w:val="46405B25"/>
    <w:rsid w:val="465B3C75"/>
    <w:rsid w:val="46C4592F"/>
    <w:rsid w:val="46F10BCE"/>
    <w:rsid w:val="4732546E"/>
    <w:rsid w:val="47633879"/>
    <w:rsid w:val="47D862A2"/>
    <w:rsid w:val="47DF4976"/>
    <w:rsid w:val="480212E4"/>
    <w:rsid w:val="488066AD"/>
    <w:rsid w:val="491017DF"/>
    <w:rsid w:val="493108C7"/>
    <w:rsid w:val="493A4AAE"/>
    <w:rsid w:val="49636EBF"/>
    <w:rsid w:val="4977360C"/>
    <w:rsid w:val="49AA07A8"/>
    <w:rsid w:val="4A02381D"/>
    <w:rsid w:val="4A3D02F2"/>
    <w:rsid w:val="4A407EA2"/>
    <w:rsid w:val="4A431740"/>
    <w:rsid w:val="4A58168F"/>
    <w:rsid w:val="4A691BCD"/>
    <w:rsid w:val="4A897A9B"/>
    <w:rsid w:val="4A9621B8"/>
    <w:rsid w:val="4ACE1952"/>
    <w:rsid w:val="4AD15A56"/>
    <w:rsid w:val="4AEE031F"/>
    <w:rsid w:val="4B577B99"/>
    <w:rsid w:val="4B7324DB"/>
    <w:rsid w:val="4BC0720D"/>
    <w:rsid w:val="4BD20FCE"/>
    <w:rsid w:val="4BDC7BDB"/>
    <w:rsid w:val="4BFB49C8"/>
    <w:rsid w:val="4C177328"/>
    <w:rsid w:val="4C312198"/>
    <w:rsid w:val="4C632900"/>
    <w:rsid w:val="4CA94424"/>
    <w:rsid w:val="4CAA5AA7"/>
    <w:rsid w:val="4CB60A5E"/>
    <w:rsid w:val="4CC6281F"/>
    <w:rsid w:val="4CE27936"/>
    <w:rsid w:val="4CEA2347"/>
    <w:rsid w:val="4D1F0243"/>
    <w:rsid w:val="4D20678F"/>
    <w:rsid w:val="4D512D52"/>
    <w:rsid w:val="4D6775A5"/>
    <w:rsid w:val="4D7043FF"/>
    <w:rsid w:val="4D7F33D7"/>
    <w:rsid w:val="4DBC3274"/>
    <w:rsid w:val="4DD642A7"/>
    <w:rsid w:val="4DD728CB"/>
    <w:rsid w:val="4DDF5C24"/>
    <w:rsid w:val="4DE84AD8"/>
    <w:rsid w:val="4E0833CC"/>
    <w:rsid w:val="4E222111"/>
    <w:rsid w:val="4E345F70"/>
    <w:rsid w:val="4E407C89"/>
    <w:rsid w:val="4E984750"/>
    <w:rsid w:val="4E9904C8"/>
    <w:rsid w:val="4EA07161"/>
    <w:rsid w:val="4EE72FE2"/>
    <w:rsid w:val="4EFF3FC2"/>
    <w:rsid w:val="4F0E67C1"/>
    <w:rsid w:val="4F1B712F"/>
    <w:rsid w:val="4F4F0474"/>
    <w:rsid w:val="4F4F2935"/>
    <w:rsid w:val="4F506DD9"/>
    <w:rsid w:val="4F5F02E6"/>
    <w:rsid w:val="4F6E2E35"/>
    <w:rsid w:val="4FC357FD"/>
    <w:rsid w:val="501716A5"/>
    <w:rsid w:val="50406E4E"/>
    <w:rsid w:val="50700DB5"/>
    <w:rsid w:val="50891B56"/>
    <w:rsid w:val="50947199"/>
    <w:rsid w:val="50CA4C02"/>
    <w:rsid w:val="50D15CF8"/>
    <w:rsid w:val="50F639B0"/>
    <w:rsid w:val="512A18AC"/>
    <w:rsid w:val="512F2A1E"/>
    <w:rsid w:val="51583D23"/>
    <w:rsid w:val="5196613F"/>
    <w:rsid w:val="51B11685"/>
    <w:rsid w:val="523F3135"/>
    <w:rsid w:val="5245497A"/>
    <w:rsid w:val="52796647"/>
    <w:rsid w:val="527C1AE1"/>
    <w:rsid w:val="52900C71"/>
    <w:rsid w:val="52A01B4F"/>
    <w:rsid w:val="53634C01"/>
    <w:rsid w:val="54041F40"/>
    <w:rsid w:val="541128AF"/>
    <w:rsid w:val="54297BF9"/>
    <w:rsid w:val="545C1EF1"/>
    <w:rsid w:val="54696247"/>
    <w:rsid w:val="548E5CAE"/>
    <w:rsid w:val="54C618EB"/>
    <w:rsid w:val="54DC2EBD"/>
    <w:rsid w:val="54DE09E3"/>
    <w:rsid w:val="54E12281"/>
    <w:rsid w:val="552D54C7"/>
    <w:rsid w:val="553E5926"/>
    <w:rsid w:val="554C67B5"/>
    <w:rsid w:val="55986DE4"/>
    <w:rsid w:val="55A0038E"/>
    <w:rsid w:val="55A0160C"/>
    <w:rsid w:val="55D83684"/>
    <w:rsid w:val="55DB3175"/>
    <w:rsid w:val="55F14746"/>
    <w:rsid w:val="55FB55C5"/>
    <w:rsid w:val="56050333"/>
    <w:rsid w:val="562E7748"/>
    <w:rsid w:val="56AE2637"/>
    <w:rsid w:val="56C02C5D"/>
    <w:rsid w:val="57144B90"/>
    <w:rsid w:val="572C012C"/>
    <w:rsid w:val="57650F48"/>
    <w:rsid w:val="57A411D6"/>
    <w:rsid w:val="57AE1F06"/>
    <w:rsid w:val="57B04FE9"/>
    <w:rsid w:val="57C2639A"/>
    <w:rsid w:val="57CA524F"/>
    <w:rsid w:val="5853793A"/>
    <w:rsid w:val="585C6AF7"/>
    <w:rsid w:val="588536E4"/>
    <w:rsid w:val="5885530A"/>
    <w:rsid w:val="588F4E0A"/>
    <w:rsid w:val="58B25DAF"/>
    <w:rsid w:val="590D1897"/>
    <w:rsid w:val="594E2E5E"/>
    <w:rsid w:val="5955323E"/>
    <w:rsid w:val="59613991"/>
    <w:rsid w:val="597378EB"/>
    <w:rsid w:val="59837DAB"/>
    <w:rsid w:val="59941FB8"/>
    <w:rsid w:val="59AA73D8"/>
    <w:rsid w:val="59B3758F"/>
    <w:rsid w:val="59D32AE1"/>
    <w:rsid w:val="59DE3233"/>
    <w:rsid w:val="5A061911"/>
    <w:rsid w:val="5A0C7DA1"/>
    <w:rsid w:val="5A2F3A8F"/>
    <w:rsid w:val="5A355549"/>
    <w:rsid w:val="5A6B423D"/>
    <w:rsid w:val="5A74453C"/>
    <w:rsid w:val="5A796EF4"/>
    <w:rsid w:val="5A7D0C9E"/>
    <w:rsid w:val="5A81253D"/>
    <w:rsid w:val="5AA12E61"/>
    <w:rsid w:val="5AAC3332"/>
    <w:rsid w:val="5ACD39D4"/>
    <w:rsid w:val="5AD563E4"/>
    <w:rsid w:val="5ADF7263"/>
    <w:rsid w:val="5AEC2D89"/>
    <w:rsid w:val="5AF251E8"/>
    <w:rsid w:val="5B251FD7"/>
    <w:rsid w:val="5B765E19"/>
    <w:rsid w:val="5B89084D"/>
    <w:rsid w:val="5BFF150E"/>
    <w:rsid w:val="5C007491"/>
    <w:rsid w:val="5C952F4A"/>
    <w:rsid w:val="5C9A13C5"/>
    <w:rsid w:val="5CD5091E"/>
    <w:rsid w:val="5CD54DC2"/>
    <w:rsid w:val="5D121B72"/>
    <w:rsid w:val="5D276C9F"/>
    <w:rsid w:val="5D311B87"/>
    <w:rsid w:val="5D663C6C"/>
    <w:rsid w:val="5D681792"/>
    <w:rsid w:val="5D752101"/>
    <w:rsid w:val="5DEDA2AC"/>
    <w:rsid w:val="5DFE017B"/>
    <w:rsid w:val="5E073A31"/>
    <w:rsid w:val="5E624433"/>
    <w:rsid w:val="5E8E6FD6"/>
    <w:rsid w:val="5EC0115A"/>
    <w:rsid w:val="5EC95A50"/>
    <w:rsid w:val="5EE65064"/>
    <w:rsid w:val="5F021FC6"/>
    <w:rsid w:val="5F1C0A86"/>
    <w:rsid w:val="5F2931A3"/>
    <w:rsid w:val="5F7763FF"/>
    <w:rsid w:val="5FAE7BF4"/>
    <w:rsid w:val="5FC73FB5"/>
    <w:rsid w:val="5FFF4623"/>
    <w:rsid w:val="6005776C"/>
    <w:rsid w:val="603040BD"/>
    <w:rsid w:val="60564549"/>
    <w:rsid w:val="609603C4"/>
    <w:rsid w:val="60B32541"/>
    <w:rsid w:val="60EC5206"/>
    <w:rsid w:val="61296FF3"/>
    <w:rsid w:val="613D4CE3"/>
    <w:rsid w:val="61412A26"/>
    <w:rsid w:val="616B7AA3"/>
    <w:rsid w:val="61700C15"/>
    <w:rsid w:val="61903065"/>
    <w:rsid w:val="61923281"/>
    <w:rsid w:val="620D6DAC"/>
    <w:rsid w:val="623A15B6"/>
    <w:rsid w:val="626D426F"/>
    <w:rsid w:val="629848C7"/>
    <w:rsid w:val="62CA25A7"/>
    <w:rsid w:val="62FD0BCE"/>
    <w:rsid w:val="63155F18"/>
    <w:rsid w:val="63344A56"/>
    <w:rsid w:val="636FB654"/>
    <w:rsid w:val="63754C08"/>
    <w:rsid w:val="637A5D7B"/>
    <w:rsid w:val="639C3F43"/>
    <w:rsid w:val="63B73551"/>
    <w:rsid w:val="63C4349A"/>
    <w:rsid w:val="64002A47"/>
    <w:rsid w:val="64476E11"/>
    <w:rsid w:val="645F59C0"/>
    <w:rsid w:val="64C319A4"/>
    <w:rsid w:val="64E536C8"/>
    <w:rsid w:val="65112E55"/>
    <w:rsid w:val="652C7549"/>
    <w:rsid w:val="655645C6"/>
    <w:rsid w:val="65827169"/>
    <w:rsid w:val="6586312D"/>
    <w:rsid w:val="65A846B1"/>
    <w:rsid w:val="65B119D3"/>
    <w:rsid w:val="65CD2ADA"/>
    <w:rsid w:val="65D57BE0"/>
    <w:rsid w:val="6613137D"/>
    <w:rsid w:val="661701F9"/>
    <w:rsid w:val="662D5327"/>
    <w:rsid w:val="666920D7"/>
    <w:rsid w:val="66760F11"/>
    <w:rsid w:val="66B73D42"/>
    <w:rsid w:val="66C8504F"/>
    <w:rsid w:val="66DE4052"/>
    <w:rsid w:val="66E374A6"/>
    <w:rsid w:val="66F44096"/>
    <w:rsid w:val="67380427"/>
    <w:rsid w:val="67900263"/>
    <w:rsid w:val="67A140B9"/>
    <w:rsid w:val="67AE06E9"/>
    <w:rsid w:val="67D57A24"/>
    <w:rsid w:val="67D6379C"/>
    <w:rsid w:val="67E321EC"/>
    <w:rsid w:val="68077DF9"/>
    <w:rsid w:val="680D44B2"/>
    <w:rsid w:val="682B3AE8"/>
    <w:rsid w:val="6833299C"/>
    <w:rsid w:val="68425D24"/>
    <w:rsid w:val="684702DD"/>
    <w:rsid w:val="68534DEC"/>
    <w:rsid w:val="68C83A2C"/>
    <w:rsid w:val="68DD6DDD"/>
    <w:rsid w:val="693370F8"/>
    <w:rsid w:val="695A0B28"/>
    <w:rsid w:val="699A7177"/>
    <w:rsid w:val="69A2602B"/>
    <w:rsid w:val="69D02B99"/>
    <w:rsid w:val="69DA7573"/>
    <w:rsid w:val="6A3B4488"/>
    <w:rsid w:val="6A470981"/>
    <w:rsid w:val="6A515864"/>
    <w:rsid w:val="6A5F1CF2"/>
    <w:rsid w:val="6A774C8E"/>
    <w:rsid w:val="6A9F4D3F"/>
    <w:rsid w:val="6ABA1153"/>
    <w:rsid w:val="6AE41DB7"/>
    <w:rsid w:val="6B0D2D44"/>
    <w:rsid w:val="6B1B2357"/>
    <w:rsid w:val="6B1E7934"/>
    <w:rsid w:val="6B517D09"/>
    <w:rsid w:val="6B9533CB"/>
    <w:rsid w:val="6B9876E6"/>
    <w:rsid w:val="6B9C02ED"/>
    <w:rsid w:val="6BC8789F"/>
    <w:rsid w:val="6BDA10A7"/>
    <w:rsid w:val="6BEA3CBA"/>
    <w:rsid w:val="6C160740"/>
    <w:rsid w:val="6C417D7E"/>
    <w:rsid w:val="6C6B09FF"/>
    <w:rsid w:val="6C6C6FD7"/>
    <w:rsid w:val="6C757A27"/>
    <w:rsid w:val="6CBC11B2"/>
    <w:rsid w:val="6CEB1A97"/>
    <w:rsid w:val="6D082649"/>
    <w:rsid w:val="6D3B47CD"/>
    <w:rsid w:val="6D417909"/>
    <w:rsid w:val="6D475ABD"/>
    <w:rsid w:val="6D4A0EB4"/>
    <w:rsid w:val="6D6F091A"/>
    <w:rsid w:val="6D873F6C"/>
    <w:rsid w:val="6DB620A5"/>
    <w:rsid w:val="6DEA74B6"/>
    <w:rsid w:val="6E292877"/>
    <w:rsid w:val="6EBE327B"/>
    <w:rsid w:val="6ED547AD"/>
    <w:rsid w:val="6EEB49F7"/>
    <w:rsid w:val="6EEC2C67"/>
    <w:rsid w:val="6EF07839"/>
    <w:rsid w:val="6EFF7A7C"/>
    <w:rsid w:val="6F046E40"/>
    <w:rsid w:val="6F573414"/>
    <w:rsid w:val="6F593630"/>
    <w:rsid w:val="6F5A5F73"/>
    <w:rsid w:val="6F9305EB"/>
    <w:rsid w:val="6FCE2201"/>
    <w:rsid w:val="70057314"/>
    <w:rsid w:val="701E2184"/>
    <w:rsid w:val="705B5E48"/>
    <w:rsid w:val="7076611F"/>
    <w:rsid w:val="709366CE"/>
    <w:rsid w:val="710870BC"/>
    <w:rsid w:val="7124644E"/>
    <w:rsid w:val="7127076A"/>
    <w:rsid w:val="713D4E36"/>
    <w:rsid w:val="71791D68"/>
    <w:rsid w:val="718B3849"/>
    <w:rsid w:val="718D5813"/>
    <w:rsid w:val="719646C8"/>
    <w:rsid w:val="71A87F57"/>
    <w:rsid w:val="71C1726B"/>
    <w:rsid w:val="720F447A"/>
    <w:rsid w:val="72275320"/>
    <w:rsid w:val="72382ADE"/>
    <w:rsid w:val="7238577F"/>
    <w:rsid w:val="723D0FE7"/>
    <w:rsid w:val="728C5AC2"/>
    <w:rsid w:val="729606F7"/>
    <w:rsid w:val="72A262A2"/>
    <w:rsid w:val="72E310F6"/>
    <w:rsid w:val="73117C4E"/>
    <w:rsid w:val="7327134F"/>
    <w:rsid w:val="73335F46"/>
    <w:rsid w:val="73351CBE"/>
    <w:rsid w:val="73726A6F"/>
    <w:rsid w:val="737A1DC7"/>
    <w:rsid w:val="747800B5"/>
    <w:rsid w:val="74A54C22"/>
    <w:rsid w:val="74B5450B"/>
    <w:rsid w:val="74E05C5A"/>
    <w:rsid w:val="74E7506C"/>
    <w:rsid w:val="750B0F29"/>
    <w:rsid w:val="75605585"/>
    <w:rsid w:val="758D5DE2"/>
    <w:rsid w:val="75F65672"/>
    <w:rsid w:val="760473CE"/>
    <w:rsid w:val="760A27F7"/>
    <w:rsid w:val="762127F3"/>
    <w:rsid w:val="762D3BA9"/>
    <w:rsid w:val="766A1FC3"/>
    <w:rsid w:val="76741165"/>
    <w:rsid w:val="76A21419"/>
    <w:rsid w:val="76A423A7"/>
    <w:rsid w:val="76A71125"/>
    <w:rsid w:val="770F2826"/>
    <w:rsid w:val="77A449F5"/>
    <w:rsid w:val="77A967D7"/>
    <w:rsid w:val="77AFEAB5"/>
    <w:rsid w:val="77BC650A"/>
    <w:rsid w:val="77C47499"/>
    <w:rsid w:val="77E20E15"/>
    <w:rsid w:val="77E913A8"/>
    <w:rsid w:val="77EE068E"/>
    <w:rsid w:val="78686692"/>
    <w:rsid w:val="78793B13"/>
    <w:rsid w:val="78875078"/>
    <w:rsid w:val="78B10039"/>
    <w:rsid w:val="78B33DB1"/>
    <w:rsid w:val="78B97C66"/>
    <w:rsid w:val="78DF6A5D"/>
    <w:rsid w:val="78EC1071"/>
    <w:rsid w:val="792B796B"/>
    <w:rsid w:val="79BF22E2"/>
    <w:rsid w:val="79C7635B"/>
    <w:rsid w:val="79C8563A"/>
    <w:rsid w:val="7A102AD6"/>
    <w:rsid w:val="7A174B6B"/>
    <w:rsid w:val="7A304F8E"/>
    <w:rsid w:val="7A523156"/>
    <w:rsid w:val="7A57696C"/>
    <w:rsid w:val="7AD24297"/>
    <w:rsid w:val="7AFFAE29"/>
    <w:rsid w:val="7B074803"/>
    <w:rsid w:val="7B0A53EC"/>
    <w:rsid w:val="7B164BA9"/>
    <w:rsid w:val="7B2945BC"/>
    <w:rsid w:val="7B3E748C"/>
    <w:rsid w:val="7B8709B6"/>
    <w:rsid w:val="7B875081"/>
    <w:rsid w:val="7B9F23CB"/>
    <w:rsid w:val="7BAE885D"/>
    <w:rsid w:val="7BD15B70"/>
    <w:rsid w:val="7BF73FB5"/>
    <w:rsid w:val="7C480CB4"/>
    <w:rsid w:val="7C7E3193"/>
    <w:rsid w:val="7C9F0DE7"/>
    <w:rsid w:val="7CBC6FAC"/>
    <w:rsid w:val="7D0975E0"/>
    <w:rsid w:val="7D133070"/>
    <w:rsid w:val="7D292A0D"/>
    <w:rsid w:val="7D5A099F"/>
    <w:rsid w:val="7D7FB21A"/>
    <w:rsid w:val="7D853842"/>
    <w:rsid w:val="7DAF34AA"/>
    <w:rsid w:val="7DE20C95"/>
    <w:rsid w:val="7DF42168"/>
    <w:rsid w:val="7DF78DED"/>
    <w:rsid w:val="7DFF443A"/>
    <w:rsid w:val="7E07312F"/>
    <w:rsid w:val="7E417769"/>
    <w:rsid w:val="7E464D80"/>
    <w:rsid w:val="7E470AF8"/>
    <w:rsid w:val="7E75623E"/>
    <w:rsid w:val="7E9E2E0E"/>
    <w:rsid w:val="7EA23BA4"/>
    <w:rsid w:val="7ED24865"/>
    <w:rsid w:val="7ED76320"/>
    <w:rsid w:val="7EE8052D"/>
    <w:rsid w:val="7EF2575C"/>
    <w:rsid w:val="7F531E4A"/>
    <w:rsid w:val="7F7EF37C"/>
    <w:rsid w:val="7FA02BB5"/>
    <w:rsid w:val="7FBB7AFB"/>
    <w:rsid w:val="7FD66DD0"/>
    <w:rsid w:val="7FF76715"/>
    <w:rsid w:val="7FFD358D"/>
    <w:rsid w:val="7FFF9915"/>
    <w:rsid w:val="9BED0A99"/>
    <w:rsid w:val="9FD71DA6"/>
    <w:rsid w:val="A7672A2A"/>
    <w:rsid w:val="B7B7164E"/>
    <w:rsid w:val="B7FF1012"/>
    <w:rsid w:val="BB4F893A"/>
    <w:rsid w:val="BEC6A645"/>
    <w:rsid w:val="BFF72260"/>
    <w:rsid w:val="C7EF44B3"/>
    <w:rsid w:val="CFEF7E7F"/>
    <w:rsid w:val="D3B776C4"/>
    <w:rsid w:val="D3EFDFB4"/>
    <w:rsid w:val="D6FF2818"/>
    <w:rsid w:val="D6FF42A3"/>
    <w:rsid w:val="D7DC516D"/>
    <w:rsid w:val="D98E04F3"/>
    <w:rsid w:val="DBFBFDD0"/>
    <w:rsid w:val="DFEE6A6B"/>
    <w:rsid w:val="EFC77E74"/>
    <w:rsid w:val="F5EB1C9F"/>
    <w:rsid w:val="F5F9E7A8"/>
    <w:rsid w:val="F77FE04E"/>
    <w:rsid w:val="F7FD0B6F"/>
    <w:rsid w:val="F7FD49F1"/>
    <w:rsid w:val="FBAF1F70"/>
    <w:rsid w:val="FBDF366A"/>
    <w:rsid w:val="FBF2DB3C"/>
    <w:rsid w:val="FCDF1CA6"/>
    <w:rsid w:val="FDF7F27B"/>
    <w:rsid w:val="FE9B1F69"/>
    <w:rsid w:val="FEFD667E"/>
    <w:rsid w:val="FF2565B5"/>
    <w:rsid w:val="FF710F85"/>
    <w:rsid w:val="FF7926CD"/>
    <w:rsid w:val="FF7F3E73"/>
    <w:rsid w:val="FF7F8416"/>
    <w:rsid w:val="FFBD3503"/>
    <w:rsid w:val="FFBE4DAE"/>
    <w:rsid w:val="FFDF7532"/>
    <w:rsid w:val="FFECC1D7"/>
    <w:rsid w:val="FFFE254B"/>
    <w:rsid w:val="FFFFAA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4">
    <w:name w:val="Normal (Web)"/>
    <w:basedOn w:val="1"/>
    <w:qFormat/>
    <w:uiPriority w:val="0"/>
    <w:pPr>
      <w:widowControl/>
      <w:spacing w:before="0" w:beforeAutospacing="1" w:after="0" w:afterAutospacing="1"/>
      <w:ind w:left="0" w:right="0"/>
      <w:jc w:val="left"/>
    </w:pPr>
    <w:rPr>
      <w:rFonts w:ascii="宋体" w:hAnsi="宋体" w:eastAsia="宋体" w:cs="宋体"/>
      <w:kern w:val="0"/>
      <w:sz w:val="24"/>
      <w:szCs w:val="24"/>
      <w:lang w:val="en-US" w:eastAsia="zh-CN" w:bidi="ar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tiff"/><Relationship Id="rId8" Type="http://schemas.openxmlformats.org/officeDocument/2006/relationships/image" Target="media/image4.tiff"/><Relationship Id="rId7" Type="http://schemas.openxmlformats.org/officeDocument/2006/relationships/image" Target="media/image3.tiff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numbering" Target="numbering.xml"/><Relationship Id="rId12" Type="http://schemas.openxmlformats.org/officeDocument/2006/relationships/customXml" Target="../customXml/item1.xml"/><Relationship Id="rId11" Type="http://schemas.openxmlformats.org/officeDocument/2006/relationships/image" Target="media/image7.tiff"/><Relationship Id="rId10" Type="http://schemas.openxmlformats.org/officeDocument/2006/relationships/image" Target="media/image6.tif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17</Pages>
  <Words>1302</Words>
  <Characters>8660</Characters>
  <Lines>1</Lines>
  <Paragraphs>1</Paragraphs>
  <TotalTime>32</TotalTime>
  <ScaleCrop>false</ScaleCrop>
  <LinksUpToDate>false</LinksUpToDate>
  <CharactersWithSpaces>9674</CharactersWithSpaces>
  <Application>WPS Office_12.1.0.21171_F1E327BC-269C-435d-A152-05C5408002CA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2024-11-29T16:02:00Z</dcterms:created>
  <dc:creator>JaNus </dc:creator>
  <cp:lastModifiedBy>JaNus </cp:lastModifiedBy>
  <dcterms:modified xsi:type="dcterms:W3CDTF">2025-06-22T00:48:08Z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2052-12.1.0.21171</vt:lpwstr>
  </property>
  <property fmtid="{D5CDD505-2E9C-101B-9397-08002B2CF9AE}" pid="3" name="ICV">
    <vt:lpwstr>5C32AE6FD34645119D245540C026F51F_13</vt:lpwstr>
  </property>
  <property fmtid="{D5CDD505-2E9C-101B-9397-08002B2CF9AE}" pid="4" name="KSOTemplateDocerSaveRecord">
    <vt:lpwstr>eyJoZGlkIjoiMWZiZGJiYTIwZDQ4NWE1OWI0ZDY4ZTY1NWUxN2ZkNjMiLCJ1c2VySWQiOiI1MTQxODMyNDgifQ==</vt:lpwstr>
  </property>
</Properties>
</file>